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668C" w:rsidRDefault="00D36E20">
      <w:pPr>
        <w:spacing w:before="240" w:after="80"/>
        <w:rPr>
          <w:b/>
          <w:color w:val="449F85"/>
          <w:sz w:val="24"/>
          <w:szCs w:val="24"/>
        </w:rPr>
      </w:pPr>
      <w:bookmarkStart w:id="0" w:name="_heading=h.30j0zll" w:colFirst="0" w:colLast="0"/>
      <w:bookmarkStart w:id="1" w:name="_GoBack"/>
      <w:bookmarkEnd w:id="0"/>
      <w:bookmarkEnd w:id="1"/>
      <w:r>
        <w:rPr>
          <w:b/>
          <w:color w:val="449F85"/>
          <w:sz w:val="28"/>
          <w:szCs w:val="28"/>
        </w:rPr>
        <w:t xml:space="preserve">Forest Park Primary School                                            </w:t>
      </w:r>
      <w:r>
        <w:rPr>
          <w:b/>
          <w:color w:val="449F85"/>
          <w:sz w:val="28"/>
          <w:szCs w:val="28"/>
        </w:rPr>
        <w:tab/>
      </w:r>
      <w:r>
        <w:rPr>
          <w:b/>
          <w:color w:val="449F85"/>
          <w:sz w:val="24"/>
          <w:szCs w:val="24"/>
        </w:rPr>
        <w:t>Week beginning: Monday 6th July 2020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5</wp:posOffset>
            </wp:positionH>
            <wp:positionV relativeFrom="paragraph">
              <wp:posOffset>0</wp:posOffset>
            </wp:positionV>
            <wp:extent cx="1042988" cy="962066"/>
            <wp:effectExtent l="0" t="0" r="0" b="0"/>
            <wp:wrapSquare wrapText="bothSides" distT="0" distB="0" distL="114300" distR="114300"/>
            <wp:docPr id="4" name="image2.jpg" descr="FOREST PARK EMBLEM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FOREST PARK EMBLEMCopy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2988" cy="9620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5668C" w:rsidRDefault="00D36E20">
      <w:pPr>
        <w:ind w:left="120"/>
        <w:rPr>
          <w:b/>
          <w:color w:val="449F85"/>
          <w:sz w:val="28"/>
          <w:szCs w:val="28"/>
        </w:rPr>
      </w:pPr>
      <w:r>
        <w:rPr>
          <w:b/>
          <w:color w:val="449F85"/>
          <w:sz w:val="28"/>
          <w:szCs w:val="28"/>
        </w:rPr>
        <w:t>Year 3 Home Learning Record                                                       year3@forestpark.org.uk</w:t>
      </w:r>
    </w:p>
    <w:p w:rsidR="0075668C" w:rsidRDefault="0075668C"/>
    <w:p w:rsidR="0075668C" w:rsidRDefault="0075668C"/>
    <w:tbl>
      <w:tblPr>
        <w:tblStyle w:val="a2"/>
        <w:tblW w:w="1540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4920"/>
        <w:gridCol w:w="5310"/>
      </w:tblGrid>
      <w:tr w:rsidR="0075668C">
        <w:trPr>
          <w:trHeight w:val="7095"/>
        </w:trPr>
        <w:tc>
          <w:tcPr>
            <w:tcW w:w="5175" w:type="dxa"/>
            <w:shd w:val="clear" w:color="auto" w:fill="93C47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75668C" w:rsidRDefault="00D36E20">
            <w:pPr>
              <w:spacing w:before="240"/>
              <w:rPr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Weekly Checklist  </w:t>
            </w:r>
            <w:r>
              <w:rPr>
                <w:b/>
              </w:rPr>
              <w:t xml:space="preserve">                                            </w:t>
            </w:r>
            <w:r>
              <w:t>Try to tick off as many of these activities as you can each week as part of your home learning.</w:t>
            </w:r>
          </w:p>
          <w:p w:rsidR="0075668C" w:rsidRDefault="00D36E20">
            <w:pPr>
              <w:spacing w:before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-</w:t>
            </w:r>
            <w:r>
              <w:rPr>
                <w:b/>
              </w:rPr>
              <w:t>Aim for 20-30 minutes per day</w:t>
            </w:r>
          </w:p>
          <w:p w:rsidR="0075668C" w:rsidRDefault="00D36E20">
            <w:pPr>
              <w:spacing w:before="240"/>
              <w:rPr>
                <w:b/>
              </w:rPr>
            </w:pPr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 xml:space="preserve">⚪ 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b/>
                <w:sz w:val="36"/>
                <w:szCs w:val="36"/>
              </w:rPr>
              <w:t xml:space="preserve">⚪ </w:t>
            </w:r>
          </w:p>
          <w:p w:rsidR="0075668C" w:rsidRDefault="00D36E20">
            <w:pPr>
              <w:spacing w:before="240"/>
              <w:rPr>
                <w:b/>
              </w:rPr>
            </w:pPr>
            <w:proofErr w:type="spellStart"/>
            <w:r>
              <w:rPr>
                <w:b/>
                <w:sz w:val="28"/>
                <w:szCs w:val="28"/>
              </w:rPr>
              <w:t>Maths</w:t>
            </w:r>
            <w:proofErr w:type="spellEnd"/>
            <w:r>
              <w:rPr>
                <w:b/>
                <w:sz w:val="28"/>
                <w:szCs w:val="28"/>
              </w:rPr>
              <w:t xml:space="preserve">- </w:t>
            </w:r>
            <w:r>
              <w:rPr>
                <w:b/>
              </w:rPr>
              <w:t>Daily</w:t>
            </w:r>
            <w:hyperlink r:id="rId7">
              <w:r>
                <w:rPr>
                  <w:b/>
                </w:rPr>
                <w:t xml:space="preserve"> </w:t>
              </w:r>
            </w:hyperlink>
            <w:hyperlink r:id="rId8">
              <w:r>
                <w:rPr>
                  <w:b/>
                  <w:u w:val="single"/>
                </w:rPr>
                <w:t xml:space="preserve">TT </w:t>
              </w:r>
              <w:proofErr w:type="spellStart"/>
              <w:r>
                <w:rPr>
                  <w:b/>
                  <w:u w:val="single"/>
                </w:rPr>
                <w:t>Rockstars</w:t>
              </w:r>
              <w:proofErr w:type="spellEnd"/>
            </w:hyperlink>
            <w:r>
              <w:rPr>
                <w:b/>
              </w:rPr>
              <w:t xml:space="preserve"> practice   </w:t>
            </w:r>
          </w:p>
          <w:p w:rsidR="0075668C" w:rsidRDefault="00D36E20">
            <w:pPr>
              <w:spacing w:before="240"/>
              <w:rPr>
                <w:b/>
              </w:rPr>
            </w:pPr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 xml:space="preserve">⚪ 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b/>
                <w:sz w:val="36"/>
                <w:szCs w:val="36"/>
              </w:rPr>
              <w:t xml:space="preserve">⚪ </w:t>
            </w:r>
          </w:p>
          <w:p w:rsidR="0075668C" w:rsidRDefault="00D36E20">
            <w:pPr>
              <w:spacing w:line="264" w:lineRule="auto"/>
            </w:pPr>
            <w:r>
              <w:rPr>
                <w:b/>
                <w:sz w:val="28"/>
                <w:szCs w:val="28"/>
              </w:rPr>
              <w:t>Spelling Practice</w:t>
            </w:r>
            <w:r>
              <w:t xml:space="preserve"> - Can you practice spelling these words? When you think you know them get an adult to test you.</w:t>
            </w:r>
          </w:p>
          <w:p w:rsidR="0075668C" w:rsidRDefault="00D36E20">
            <w:pPr>
              <w:numPr>
                <w:ilvl w:val="0"/>
                <w:numId w:val="2"/>
              </w:numPr>
            </w:pPr>
            <w:r>
              <w:t>Complete</w:t>
            </w:r>
          </w:p>
          <w:p w:rsidR="0075668C" w:rsidRDefault="00D36E20">
            <w:pPr>
              <w:numPr>
                <w:ilvl w:val="0"/>
                <w:numId w:val="2"/>
              </w:numPr>
            </w:pPr>
            <w:r>
              <w:t>Quarter</w:t>
            </w:r>
          </w:p>
          <w:p w:rsidR="0075668C" w:rsidRDefault="00D36E20">
            <w:pPr>
              <w:numPr>
                <w:ilvl w:val="0"/>
                <w:numId w:val="2"/>
              </w:numPr>
            </w:pPr>
            <w:r>
              <w:t>Breath</w:t>
            </w:r>
          </w:p>
          <w:p w:rsidR="0075668C" w:rsidRDefault="00D36E20">
            <w:pPr>
              <w:numPr>
                <w:ilvl w:val="0"/>
                <w:numId w:val="2"/>
              </w:numPr>
            </w:pPr>
            <w:r>
              <w:t xml:space="preserve">Describe </w:t>
            </w:r>
          </w:p>
          <w:p w:rsidR="0075668C" w:rsidRDefault="00D36E20">
            <w:pPr>
              <w:numPr>
                <w:ilvl w:val="0"/>
                <w:numId w:val="2"/>
              </w:numPr>
            </w:pPr>
            <w:r>
              <w:t>Different</w:t>
            </w:r>
          </w:p>
          <w:p w:rsidR="0075668C" w:rsidRDefault="00D36E20">
            <w:pPr>
              <w:numPr>
                <w:ilvl w:val="0"/>
                <w:numId w:val="2"/>
              </w:numPr>
            </w:pPr>
            <w:r>
              <w:t xml:space="preserve">Weight </w:t>
            </w:r>
          </w:p>
          <w:p w:rsidR="0075668C" w:rsidRDefault="00D36E20">
            <w:r>
              <w:t xml:space="preserve">Then, put each of them into a sentence to show that you understand their meaning. </w:t>
            </w:r>
          </w:p>
          <w:p w:rsidR="0075668C" w:rsidRDefault="00D36E20">
            <w:pPr>
              <w:rPr>
                <w:b/>
              </w:rPr>
            </w:pPr>
            <w:r>
              <w:rPr>
                <w:sz w:val="24"/>
                <w:szCs w:val="24"/>
              </w:rPr>
              <w:t>Mon</w:t>
            </w:r>
            <w:r>
              <w:rPr>
                <w:sz w:val="40"/>
                <w:szCs w:val="40"/>
              </w:rPr>
              <w:t xml:space="preserve">⚪ </w:t>
            </w:r>
            <w:r>
              <w:rPr>
                <w:sz w:val="24"/>
                <w:szCs w:val="24"/>
              </w:rPr>
              <w:t>Tues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Wed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>Thurs</w:t>
            </w:r>
            <w:r>
              <w:rPr>
                <w:sz w:val="36"/>
                <w:szCs w:val="36"/>
              </w:rPr>
              <w:t xml:space="preserve">⚪ </w:t>
            </w:r>
            <w:r>
              <w:rPr>
                <w:sz w:val="24"/>
                <w:szCs w:val="24"/>
              </w:rPr>
              <w:t xml:space="preserve">Fri </w:t>
            </w:r>
            <w:r>
              <w:rPr>
                <w:b/>
                <w:sz w:val="36"/>
                <w:szCs w:val="36"/>
              </w:rPr>
              <w:t xml:space="preserve">⚪ </w:t>
            </w:r>
          </w:p>
          <w:p w:rsidR="0075668C" w:rsidRDefault="0075668C">
            <w:pPr>
              <w:rPr>
                <w:color w:val="0563C1"/>
                <w:u w:val="single"/>
              </w:rPr>
            </w:pPr>
          </w:p>
        </w:tc>
        <w:tc>
          <w:tcPr>
            <w:tcW w:w="4920" w:type="dxa"/>
            <w:shd w:val="clear" w:color="auto" w:fill="D7E3BC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75668C" w:rsidRDefault="00D36E20">
            <w:pPr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Arithmetic Practice</w:t>
            </w:r>
          </w:p>
          <w:p w:rsidR="0075668C" w:rsidRDefault="00D36E20">
            <w:pPr>
              <w:spacing w:line="264" w:lineRule="auto"/>
            </w:pPr>
            <w:r>
              <w:t xml:space="preserve">Use the written methods we have learned in school to solve these subtraction sums. </w:t>
            </w:r>
          </w:p>
          <w:p w:rsidR="0075668C" w:rsidRDefault="00D36E20">
            <w:pPr>
              <w:spacing w:line="264" w:lineRule="auto"/>
            </w:pPr>
            <w:r>
              <w:rPr>
                <w:noProof/>
                <w:lang w:val="en-GB"/>
              </w:rPr>
              <w:drawing>
                <wp:anchor distT="114300" distB="114300" distL="114300" distR="114300" simplePos="0" relativeHeight="251659264" behindDoc="0" locked="0" layoutInCell="1" hidden="0" allowOverlap="1">
                  <wp:simplePos x="0" y="0"/>
                  <wp:positionH relativeFrom="column">
                    <wp:posOffset>2000250</wp:posOffset>
                  </wp:positionH>
                  <wp:positionV relativeFrom="paragraph">
                    <wp:posOffset>238125</wp:posOffset>
                  </wp:positionV>
                  <wp:extent cx="690563" cy="1469282"/>
                  <wp:effectExtent l="0" t="0" r="0" b="0"/>
                  <wp:wrapSquare wrapText="bothSides" distT="114300" distB="114300" distL="114300" distR="11430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563" cy="1469282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75668C" w:rsidRDefault="0075668C">
            <w:pPr>
              <w:spacing w:line="264" w:lineRule="auto"/>
            </w:pPr>
          </w:p>
          <w:p w:rsidR="0075668C" w:rsidRDefault="00D36E20">
            <w:pPr>
              <w:spacing w:after="140"/>
            </w:pPr>
            <w:r>
              <w:rPr>
                <w:sz w:val="12"/>
                <w:szCs w:val="12"/>
              </w:rPr>
              <w:t xml:space="preserve"> </w:t>
            </w:r>
            <w:r>
              <w:t xml:space="preserve">a) 615 - 210 = </w:t>
            </w:r>
            <w:r>
              <w:rPr>
                <w:sz w:val="14"/>
                <w:szCs w:val="14"/>
              </w:rPr>
              <w:t xml:space="preserve">       </w:t>
            </w:r>
          </w:p>
          <w:p w:rsidR="0075668C" w:rsidRDefault="00D36E20">
            <w:pPr>
              <w:spacing w:after="40" w:line="256" w:lineRule="auto"/>
            </w:pPr>
            <w:r>
              <w:t>b)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596-246 = </w:t>
            </w:r>
            <w:r>
              <w:rPr>
                <w:sz w:val="14"/>
                <w:szCs w:val="14"/>
              </w:rPr>
              <w:t xml:space="preserve">    </w:t>
            </w:r>
          </w:p>
          <w:p w:rsidR="0075668C" w:rsidRDefault="00D36E20">
            <w:pPr>
              <w:spacing w:after="40" w:line="256" w:lineRule="auto"/>
            </w:pPr>
            <w:r>
              <w:t>c)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789-209 = </w:t>
            </w:r>
            <w:r>
              <w:rPr>
                <w:sz w:val="14"/>
                <w:szCs w:val="14"/>
              </w:rPr>
              <w:t xml:space="preserve">     </w:t>
            </w:r>
          </w:p>
          <w:p w:rsidR="0075668C" w:rsidRDefault="00D36E20">
            <w:pPr>
              <w:spacing w:after="40" w:line="256" w:lineRule="auto"/>
            </w:pPr>
            <w:r>
              <w:t>d)</w:t>
            </w:r>
            <w:r>
              <w:rPr>
                <w:sz w:val="14"/>
                <w:szCs w:val="14"/>
              </w:rPr>
              <w:t xml:space="preserve">  </w:t>
            </w:r>
            <w:r>
              <w:t xml:space="preserve">536-294 = </w:t>
            </w:r>
            <w:r>
              <w:rPr>
                <w:sz w:val="14"/>
                <w:szCs w:val="14"/>
              </w:rPr>
              <w:t xml:space="preserve">    </w:t>
            </w:r>
          </w:p>
          <w:p w:rsidR="0075668C" w:rsidRDefault="00D36E20">
            <w:pPr>
              <w:spacing w:after="40" w:line="256" w:lineRule="auto"/>
            </w:pPr>
            <w:r>
              <w:t>e)</w:t>
            </w:r>
            <w:r>
              <w:rPr>
                <w:sz w:val="14"/>
                <w:szCs w:val="14"/>
              </w:rPr>
              <w:t xml:space="preserve">   </w:t>
            </w:r>
            <w:r>
              <w:t xml:space="preserve">785-259 = </w:t>
            </w:r>
            <w:r>
              <w:rPr>
                <w:sz w:val="14"/>
                <w:szCs w:val="14"/>
              </w:rPr>
              <w:t xml:space="preserve">  </w:t>
            </w:r>
          </w:p>
          <w:p w:rsidR="0075668C" w:rsidRDefault="00D36E20">
            <w:pPr>
              <w:spacing w:after="40" w:line="256" w:lineRule="auto"/>
            </w:pPr>
            <w:r>
              <w:t>f)</w:t>
            </w:r>
            <w:r>
              <w:rPr>
                <w:sz w:val="14"/>
                <w:szCs w:val="14"/>
              </w:rPr>
              <w:t xml:space="preserve">     </w:t>
            </w:r>
            <w:r>
              <w:t xml:space="preserve">562-399 = </w:t>
            </w:r>
            <w:r>
              <w:rPr>
                <w:sz w:val="14"/>
                <w:szCs w:val="14"/>
              </w:rPr>
              <w:t xml:space="preserve">   </w:t>
            </w:r>
          </w:p>
          <w:p w:rsidR="0075668C" w:rsidRDefault="00D36E20">
            <w:pPr>
              <w:spacing w:after="40" w:line="256" w:lineRule="auto"/>
            </w:pPr>
            <w:r>
              <w:t>g)</w:t>
            </w:r>
            <w:r>
              <w:rPr>
                <w:sz w:val="14"/>
                <w:szCs w:val="14"/>
              </w:rPr>
              <w:t xml:space="preserve">   </w:t>
            </w:r>
            <w:r>
              <w:t>564-286 =</w:t>
            </w:r>
            <w:r>
              <w:rPr>
                <w:sz w:val="14"/>
                <w:szCs w:val="14"/>
              </w:rPr>
              <w:t xml:space="preserve">  </w:t>
            </w:r>
          </w:p>
          <w:p w:rsidR="0075668C" w:rsidRDefault="00D36E20">
            <w:pPr>
              <w:spacing w:after="40" w:line="256" w:lineRule="auto"/>
              <w:rPr>
                <w:sz w:val="12"/>
                <w:szCs w:val="12"/>
              </w:rPr>
            </w:pPr>
            <w:r>
              <w:t xml:space="preserve">h)  900-456 = </w:t>
            </w:r>
          </w:p>
          <w:p w:rsidR="0075668C" w:rsidRDefault="0075668C">
            <w:pPr>
              <w:spacing w:after="40" w:line="256" w:lineRule="auto"/>
              <w:ind w:left="1080" w:hanging="360"/>
            </w:pPr>
          </w:p>
          <w:p w:rsidR="0075668C" w:rsidRDefault="0075668C">
            <w:pPr>
              <w:rPr>
                <w:b/>
              </w:rPr>
            </w:pPr>
          </w:p>
          <w:p w:rsidR="0075668C" w:rsidRDefault="0075668C">
            <w:pPr>
              <w:spacing w:after="60"/>
            </w:pPr>
          </w:p>
        </w:tc>
        <w:tc>
          <w:tcPr>
            <w:tcW w:w="5310" w:type="dxa"/>
            <w:shd w:val="clear" w:color="auto" w:fill="EBF1DD"/>
            <w:tcMar>
              <w:top w:w="80" w:type="dxa"/>
              <w:left w:w="100" w:type="dxa"/>
              <w:bottom w:w="20" w:type="dxa"/>
              <w:right w:w="60" w:type="dxa"/>
            </w:tcMar>
          </w:tcPr>
          <w:p w:rsidR="0075668C" w:rsidRDefault="00D36E20">
            <w:pPr>
              <w:spacing w:after="6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 Review</w:t>
            </w:r>
          </w:p>
          <w:p w:rsidR="0075668C" w:rsidRDefault="00D36E20">
            <w:pPr>
              <w:spacing w:after="60"/>
            </w:pPr>
            <w:r>
              <w:t xml:space="preserve">This year we have written instructions for ‘How to be a Roman soldier.’ Remember that we introduced each step of the instruction with a time connective, adverb and imperative verb </w:t>
            </w:r>
            <w:proofErr w:type="spellStart"/>
            <w:r>
              <w:t>e.g</w:t>
            </w:r>
            <w:proofErr w:type="spellEnd"/>
            <w:r>
              <w:t xml:space="preserve"> </w:t>
            </w:r>
            <w:r>
              <w:rPr>
                <w:b/>
                <w:i/>
              </w:rPr>
              <w:t>First, carefully chop.</w:t>
            </w:r>
          </w:p>
          <w:p w:rsidR="0075668C" w:rsidRDefault="00D36E20">
            <w:pPr>
              <w:numPr>
                <w:ilvl w:val="0"/>
                <w:numId w:val="1"/>
              </w:numPr>
              <w:spacing w:after="60"/>
            </w:pPr>
            <w:r>
              <w:t>Watch the video to refresh your memory on how we write instructions.</w:t>
            </w:r>
          </w:p>
          <w:p w:rsidR="0075668C" w:rsidRDefault="00D36E20">
            <w:pPr>
              <w:spacing w:after="40" w:line="264" w:lineRule="auto"/>
              <w:ind w:left="1080" w:hanging="360"/>
            </w:pPr>
            <w:r>
              <w:rPr>
                <w:sz w:val="14"/>
                <w:szCs w:val="14"/>
              </w:rPr>
              <w:t xml:space="preserve"> </w:t>
            </w:r>
          </w:p>
          <w:p w:rsidR="0075668C" w:rsidRDefault="00A06046">
            <w:pPr>
              <w:spacing w:after="40" w:line="266" w:lineRule="auto"/>
              <w:rPr>
                <w:b/>
                <w:i/>
                <w:highlight w:val="white"/>
              </w:rPr>
            </w:pPr>
            <w:hyperlink r:id="rId10">
              <w:r w:rsidR="00D36E20">
                <w:rPr>
                  <w:b/>
                  <w:i/>
                  <w:color w:val="1155CC"/>
                  <w:highlight w:val="white"/>
                  <w:u w:val="single"/>
                </w:rPr>
                <w:t>https://www.bbc.co.uk/bitesize/topics/zkgcwmn/articles/zfrcmfr</w:t>
              </w:r>
            </w:hyperlink>
          </w:p>
          <w:p w:rsidR="0075668C" w:rsidRDefault="0075668C">
            <w:pPr>
              <w:spacing w:after="40" w:line="266" w:lineRule="auto"/>
              <w:rPr>
                <w:b/>
                <w:i/>
                <w:highlight w:val="white"/>
              </w:rPr>
            </w:pPr>
          </w:p>
          <w:p w:rsidR="0075668C" w:rsidRDefault="00D36E20">
            <w:pPr>
              <w:numPr>
                <w:ilvl w:val="0"/>
                <w:numId w:val="1"/>
              </w:numPr>
              <w:spacing w:after="40" w:line="266" w:lineRule="auto"/>
              <w:rPr>
                <w:highlight w:val="white"/>
              </w:rPr>
            </w:pPr>
            <w:r>
              <w:rPr>
                <w:highlight w:val="white"/>
              </w:rPr>
              <w:t xml:space="preserve">Can you write a set of instructions for making either a healthy wrap or </w:t>
            </w:r>
            <w:proofErr w:type="gramStart"/>
            <w:r>
              <w:rPr>
                <w:highlight w:val="white"/>
              </w:rPr>
              <w:t>sandwich.</w:t>
            </w:r>
            <w:proofErr w:type="gramEnd"/>
          </w:p>
          <w:p w:rsidR="0075668C" w:rsidRDefault="00D36E20">
            <w:pPr>
              <w:spacing w:after="40" w:line="266" w:lineRule="auto"/>
              <w:ind w:left="720"/>
              <w:rPr>
                <w:highlight w:val="white"/>
              </w:rPr>
            </w:pPr>
            <w:r>
              <w:rPr>
                <w:highlight w:val="white"/>
              </w:rPr>
              <w:t xml:space="preserve">You will get extra </w:t>
            </w:r>
            <w:proofErr w:type="spellStart"/>
            <w:r>
              <w:rPr>
                <w:highlight w:val="white"/>
              </w:rPr>
              <w:t>kerching</w:t>
            </w:r>
            <w:proofErr w:type="spellEnd"/>
            <w:r>
              <w:rPr>
                <w:highlight w:val="white"/>
              </w:rPr>
              <w:t xml:space="preserve"> for sending us pictures of creations. Yum!</w:t>
            </w:r>
          </w:p>
          <w:p w:rsidR="0075668C" w:rsidRDefault="0075668C">
            <w:pPr>
              <w:spacing w:after="40" w:line="266" w:lineRule="auto"/>
              <w:rPr>
                <w:b/>
                <w:i/>
                <w:highlight w:val="white"/>
              </w:rPr>
            </w:pPr>
          </w:p>
          <w:p w:rsidR="0075668C" w:rsidRDefault="00D36E20">
            <w:pPr>
              <w:spacing w:after="40" w:line="266" w:lineRule="auto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i/>
                <w:highlight w:val="white"/>
              </w:rPr>
              <w:t xml:space="preserve">A photo of completed work /task </w:t>
            </w:r>
            <w:proofErr w:type="spellStart"/>
            <w:r>
              <w:rPr>
                <w:b/>
                <w:i/>
                <w:highlight w:val="white"/>
              </w:rPr>
              <w:t>etc</w:t>
            </w:r>
            <w:proofErr w:type="spellEnd"/>
            <w:r>
              <w:rPr>
                <w:b/>
                <w:i/>
                <w:highlight w:val="white"/>
              </w:rPr>
              <w:t xml:space="preserve"> must be emailed to year group email by Friday 10th July</w:t>
            </w:r>
          </w:p>
        </w:tc>
      </w:tr>
    </w:tbl>
    <w:p w:rsidR="0075668C" w:rsidRDefault="0075668C">
      <w:pPr>
        <w:rPr>
          <w:sz w:val="2"/>
          <w:szCs w:val="2"/>
        </w:rPr>
      </w:pPr>
    </w:p>
    <w:sectPr w:rsidR="0075668C">
      <w:pgSz w:w="16838" w:h="11906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0687D"/>
    <w:multiLevelType w:val="multilevel"/>
    <w:tmpl w:val="A7BC478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6C8030C"/>
    <w:multiLevelType w:val="multilevel"/>
    <w:tmpl w:val="32A8E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8C"/>
    <w:rsid w:val="0075668C"/>
    <w:rsid w:val="00A06046"/>
    <w:rsid w:val="00D3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734BF4-AAFC-4624-BF99-59AE87584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5310D8"/>
    <w:rPr>
      <w:color w:val="0000FF" w:themeColor="hyperlink"/>
      <w:u w:val="single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ttrockstars.com/auth/school/student/22268" TargetMode="External"/><Relationship Id="rId3" Type="http://schemas.openxmlformats.org/officeDocument/2006/relationships/styles" Target="styles.xml"/><Relationship Id="rId7" Type="http://schemas.openxmlformats.org/officeDocument/2006/relationships/hyperlink" Target="https://play.ttrockstars.com/auth/school/student/2226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bbc.co.uk/bitesize/topics/zkgcwmn/articles/zfrcm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UWZCevEXhXN2c6hH9Ab+GpaK/Q==">AMUW2mW6zVnWNQGXqjU3SSQOLbMy42/aAe6pnDqDZ3m5fLpH6bp9W8AqW1uyNb+ZPc4WGiwOrov488XadFmmMnRwYs1LNWDF5A8X6gZRmqDwMwOPicmDLNSAtuaGu6rfr5qa3SRrqCah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Oldbury</dc:creator>
  <cp:lastModifiedBy>Mrs L Jones</cp:lastModifiedBy>
  <cp:revision>2</cp:revision>
  <dcterms:created xsi:type="dcterms:W3CDTF">2020-07-03T12:59:00Z</dcterms:created>
  <dcterms:modified xsi:type="dcterms:W3CDTF">2020-07-03T12:59:00Z</dcterms:modified>
</cp:coreProperties>
</file>