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30C0F" w:rsidRDefault="00B5580C">
      <w:pPr>
        <w:spacing w:before="240" w:after="80"/>
        <w:rPr>
          <w:b/>
          <w:color w:val="449F85"/>
          <w:sz w:val="24"/>
          <w:szCs w:val="24"/>
        </w:rPr>
      </w:pPr>
      <w:bookmarkStart w:id="0" w:name="_GoBack"/>
      <w:bookmarkEnd w:id="0"/>
      <w:r>
        <w:rPr>
          <w:b/>
          <w:color w:val="449F85"/>
          <w:sz w:val="28"/>
          <w:szCs w:val="28"/>
        </w:rPr>
        <w:t xml:space="preserve">Forest Park Primary School                                            </w:t>
      </w:r>
      <w:r>
        <w:rPr>
          <w:b/>
          <w:color w:val="449F85"/>
          <w:sz w:val="28"/>
          <w:szCs w:val="28"/>
        </w:rPr>
        <w:tab/>
      </w:r>
      <w:r>
        <w:rPr>
          <w:b/>
          <w:color w:val="449F85"/>
          <w:sz w:val="24"/>
          <w:szCs w:val="24"/>
        </w:rPr>
        <w:t xml:space="preserve">Week beginning: Monday </w:t>
      </w:r>
      <w:proofErr w:type="gramStart"/>
      <w:r>
        <w:rPr>
          <w:b/>
          <w:color w:val="449F85"/>
          <w:sz w:val="24"/>
          <w:szCs w:val="24"/>
        </w:rPr>
        <w:t>21</w:t>
      </w:r>
      <w:r>
        <w:rPr>
          <w:b/>
          <w:color w:val="449F85"/>
          <w:sz w:val="24"/>
          <w:szCs w:val="24"/>
          <w:vertAlign w:val="superscript"/>
        </w:rPr>
        <w:t>st</w:t>
      </w:r>
      <w:proofErr w:type="gramEnd"/>
      <w:r>
        <w:rPr>
          <w:b/>
          <w:color w:val="449F85"/>
          <w:sz w:val="24"/>
          <w:szCs w:val="24"/>
        </w:rPr>
        <w:t xml:space="preserve"> September 2020</w:t>
      </w:r>
      <w:r>
        <w:rPr>
          <w:noProof/>
          <w:lang w:val="en-GB"/>
        </w:rPr>
        <w:drawing>
          <wp:anchor distT="0" distB="0" distL="114300" distR="114300" simplePos="0" relativeHeight="251658240" behindDoc="0" locked="0" layoutInCell="1" hidden="0" allowOverlap="1">
            <wp:simplePos x="0" y="0"/>
            <wp:positionH relativeFrom="column">
              <wp:posOffset>5</wp:posOffset>
            </wp:positionH>
            <wp:positionV relativeFrom="paragraph">
              <wp:posOffset>0</wp:posOffset>
            </wp:positionV>
            <wp:extent cx="1042988" cy="962066"/>
            <wp:effectExtent l="0" t="0" r="0" b="0"/>
            <wp:wrapSquare wrapText="bothSides" distT="0" distB="0" distL="114300" distR="114300"/>
            <wp:docPr id="5" name="image1.jpg" descr="FOREST PARK EMBLEMCopy"/>
            <wp:cNvGraphicFramePr/>
            <a:graphic xmlns:a="http://schemas.openxmlformats.org/drawingml/2006/main">
              <a:graphicData uri="http://schemas.openxmlformats.org/drawingml/2006/picture">
                <pic:pic xmlns:pic="http://schemas.openxmlformats.org/drawingml/2006/picture">
                  <pic:nvPicPr>
                    <pic:cNvPr id="0" name="image1.jpg" descr="FOREST PARK EMBLEMCopy"/>
                    <pic:cNvPicPr preferRelativeResize="0"/>
                  </pic:nvPicPr>
                  <pic:blipFill>
                    <a:blip r:embed="rId5"/>
                    <a:srcRect/>
                    <a:stretch>
                      <a:fillRect/>
                    </a:stretch>
                  </pic:blipFill>
                  <pic:spPr>
                    <a:xfrm>
                      <a:off x="0" y="0"/>
                      <a:ext cx="1042988" cy="962066"/>
                    </a:xfrm>
                    <a:prstGeom prst="rect">
                      <a:avLst/>
                    </a:prstGeom>
                    <a:ln/>
                  </pic:spPr>
                </pic:pic>
              </a:graphicData>
            </a:graphic>
          </wp:anchor>
        </w:drawing>
      </w:r>
    </w:p>
    <w:p w:rsidR="00630C0F" w:rsidRDefault="00B5580C">
      <w:pPr>
        <w:ind w:left="120"/>
        <w:rPr>
          <w:b/>
          <w:color w:val="449F85"/>
          <w:sz w:val="28"/>
          <w:szCs w:val="28"/>
        </w:rPr>
      </w:pPr>
      <w:r>
        <w:rPr>
          <w:b/>
          <w:color w:val="449F85"/>
          <w:sz w:val="28"/>
          <w:szCs w:val="28"/>
        </w:rPr>
        <w:t>Year 5 Home Learning Record</w:t>
      </w:r>
    </w:p>
    <w:p w:rsidR="00630C0F" w:rsidRDefault="00630C0F"/>
    <w:p w:rsidR="00630C0F" w:rsidRDefault="00630C0F"/>
    <w:tbl>
      <w:tblPr>
        <w:tblStyle w:val="a2"/>
        <w:tblW w:w="15435" w:type="dxa"/>
        <w:tblInd w:w="-30" w:type="dxa"/>
        <w:tblBorders>
          <w:top w:val="single" w:sz="12" w:space="0" w:color="000000"/>
          <w:left w:val="single" w:sz="12" w:space="0" w:color="000000"/>
          <w:bottom w:val="single" w:sz="12" w:space="0" w:color="000000"/>
          <w:right w:val="single" w:sz="12" w:space="0" w:color="000000"/>
        </w:tblBorders>
        <w:tblLayout w:type="fixed"/>
        <w:tblLook w:val="0600" w:firstRow="0" w:lastRow="0" w:firstColumn="0" w:lastColumn="0" w:noHBand="1" w:noVBand="1"/>
      </w:tblPr>
      <w:tblGrid>
        <w:gridCol w:w="5055"/>
        <w:gridCol w:w="5070"/>
        <w:gridCol w:w="5310"/>
      </w:tblGrid>
      <w:tr w:rsidR="00630C0F">
        <w:trPr>
          <w:trHeight w:val="7095"/>
        </w:trPr>
        <w:tc>
          <w:tcPr>
            <w:tcW w:w="5055" w:type="dxa"/>
            <w:shd w:val="clear" w:color="auto" w:fill="93C47D"/>
            <w:tcMar>
              <w:top w:w="80" w:type="dxa"/>
              <w:left w:w="100" w:type="dxa"/>
              <w:bottom w:w="20" w:type="dxa"/>
              <w:right w:w="60" w:type="dxa"/>
            </w:tcMar>
          </w:tcPr>
          <w:p w:rsidR="00630C0F" w:rsidRDefault="00B5580C">
            <w:pPr>
              <w:spacing w:before="240"/>
              <w:rPr>
                <w:sz w:val="20"/>
                <w:szCs w:val="20"/>
              </w:rPr>
            </w:pPr>
            <w:r>
              <w:rPr>
                <w:b/>
                <w:sz w:val="28"/>
                <w:szCs w:val="28"/>
              </w:rPr>
              <w:t xml:space="preserve">Weekly Checklist  </w:t>
            </w:r>
            <w:r>
              <w:rPr>
                <w:b/>
              </w:rPr>
              <w:t xml:space="preserve">                                            </w:t>
            </w:r>
            <w:r>
              <w:t>Try to tick off as many of these activities as you can each week as part of your home learning.</w:t>
            </w:r>
          </w:p>
          <w:p w:rsidR="00630C0F" w:rsidRDefault="00B5580C">
            <w:pPr>
              <w:spacing w:before="240"/>
              <w:rPr>
                <w:b/>
                <w:sz w:val="28"/>
                <w:szCs w:val="28"/>
              </w:rPr>
            </w:pPr>
            <w:r>
              <w:rPr>
                <w:b/>
                <w:sz w:val="28"/>
                <w:szCs w:val="28"/>
              </w:rPr>
              <w:t>Reading</w:t>
            </w:r>
          </w:p>
          <w:p w:rsidR="00630C0F" w:rsidRDefault="00B5580C">
            <w:r>
              <w:t>Log in to Oxford Owl (</w:t>
            </w:r>
            <w:hyperlink r:id="rId6">
              <w:r>
                <w:rPr>
                  <w:color w:val="1155CC"/>
                  <w:u w:val="single"/>
                </w:rPr>
                <w:t>https://www.oxfordowl.co.uk</w:t>
              </w:r>
            </w:hyperlink>
            <w:r>
              <w:t>) using the ‘My Class login’ button:</w:t>
            </w:r>
          </w:p>
          <w:p w:rsidR="00630C0F" w:rsidRDefault="00B5580C">
            <w:r>
              <w:t>Username: year5ds</w:t>
            </w:r>
          </w:p>
          <w:p w:rsidR="00630C0F" w:rsidRDefault="00B5580C">
            <w:r>
              <w:t>P</w:t>
            </w:r>
            <w:r>
              <w:t xml:space="preserve">assword: dragonflies </w:t>
            </w:r>
          </w:p>
          <w:p w:rsidR="00630C0F" w:rsidRDefault="00B5580C">
            <w:r>
              <w:t>Enter ‘My Bookshelf’ and select a book from your current book band to read.</w:t>
            </w:r>
          </w:p>
          <w:p w:rsidR="00630C0F" w:rsidRDefault="00B5580C">
            <w:pPr>
              <w:rPr>
                <w:b/>
              </w:rPr>
            </w:pPr>
            <w:r>
              <w:rPr>
                <w:b/>
              </w:rPr>
              <w:t>Aim for 20-30 minutes per day</w:t>
            </w:r>
          </w:p>
          <w:p w:rsidR="00630C0F" w:rsidRDefault="00B5580C">
            <w:pPr>
              <w:spacing w:before="240"/>
              <w:rPr>
                <w:b/>
              </w:rPr>
            </w:pPr>
            <w:r>
              <w:rPr>
                <w:sz w:val="24"/>
                <w:szCs w:val="24"/>
              </w:rPr>
              <w:t>Mon</w:t>
            </w:r>
            <w:r>
              <w:rPr>
                <w:sz w:val="40"/>
                <w:szCs w:val="40"/>
              </w:rPr>
              <w:t>⚪</w:t>
            </w:r>
            <w:r>
              <w:rPr>
                <w:sz w:val="40"/>
                <w:szCs w:val="40"/>
              </w:rPr>
              <w:t xml:space="preserve"> </w:t>
            </w:r>
            <w:r>
              <w:rPr>
                <w:sz w:val="24"/>
                <w:szCs w:val="24"/>
              </w:rPr>
              <w:t>Tues</w:t>
            </w:r>
            <w:r>
              <w:rPr>
                <w:sz w:val="36"/>
                <w:szCs w:val="36"/>
              </w:rPr>
              <w:t>⚪</w:t>
            </w:r>
            <w:r>
              <w:rPr>
                <w:sz w:val="36"/>
                <w:szCs w:val="36"/>
              </w:rPr>
              <w:t xml:space="preserve"> </w:t>
            </w:r>
            <w:r>
              <w:rPr>
                <w:sz w:val="24"/>
                <w:szCs w:val="24"/>
              </w:rPr>
              <w:t>Wed</w:t>
            </w:r>
            <w:r>
              <w:rPr>
                <w:sz w:val="36"/>
                <w:szCs w:val="36"/>
              </w:rPr>
              <w:t>⚪</w:t>
            </w:r>
            <w:r>
              <w:rPr>
                <w:sz w:val="36"/>
                <w:szCs w:val="36"/>
              </w:rPr>
              <w:t xml:space="preserve"> </w:t>
            </w:r>
            <w:r>
              <w:rPr>
                <w:sz w:val="24"/>
                <w:szCs w:val="24"/>
              </w:rPr>
              <w:t>Thurs</w:t>
            </w:r>
            <w:r>
              <w:rPr>
                <w:sz w:val="36"/>
                <w:szCs w:val="36"/>
              </w:rPr>
              <w:t>⚪</w:t>
            </w:r>
            <w:r>
              <w:rPr>
                <w:sz w:val="36"/>
                <w:szCs w:val="36"/>
              </w:rPr>
              <w:t xml:space="preserve"> </w:t>
            </w:r>
            <w:r>
              <w:rPr>
                <w:sz w:val="24"/>
                <w:szCs w:val="24"/>
              </w:rPr>
              <w:t xml:space="preserve">Fri </w:t>
            </w:r>
            <w:r>
              <w:rPr>
                <w:b/>
                <w:sz w:val="36"/>
                <w:szCs w:val="36"/>
              </w:rPr>
              <w:t>⚪</w:t>
            </w:r>
            <w:r>
              <w:rPr>
                <w:b/>
                <w:sz w:val="36"/>
                <w:szCs w:val="36"/>
              </w:rPr>
              <w:t xml:space="preserve"> </w:t>
            </w:r>
          </w:p>
          <w:p w:rsidR="00630C0F" w:rsidRDefault="00B5580C">
            <w:pPr>
              <w:spacing w:before="240"/>
              <w:rPr>
                <w:b/>
                <w:sz w:val="28"/>
                <w:szCs w:val="28"/>
              </w:rPr>
            </w:pPr>
            <w:r>
              <w:rPr>
                <w:b/>
                <w:sz w:val="28"/>
                <w:szCs w:val="28"/>
              </w:rPr>
              <w:t>Maths</w:t>
            </w:r>
          </w:p>
          <w:p w:rsidR="00630C0F" w:rsidRDefault="00B5580C">
            <w:pPr>
              <w:spacing w:before="240" w:after="200"/>
              <w:rPr>
                <w:b/>
              </w:rPr>
            </w:pPr>
            <w:r>
              <w:rPr>
                <w:b/>
              </w:rPr>
              <w:t>Daily</w:t>
            </w:r>
            <w:hyperlink r:id="rId7">
              <w:r>
                <w:rPr>
                  <w:b/>
                </w:rPr>
                <w:t xml:space="preserve"> </w:t>
              </w:r>
            </w:hyperlink>
            <w:hyperlink r:id="rId8">
              <w:r>
                <w:rPr>
                  <w:b/>
                  <w:u w:val="single"/>
                </w:rPr>
                <w:t>TT Rockstars</w:t>
              </w:r>
            </w:hyperlink>
            <w:r>
              <w:rPr>
                <w:b/>
              </w:rPr>
              <w:t xml:space="preserve"> practice</w:t>
            </w:r>
          </w:p>
          <w:p w:rsidR="00630C0F" w:rsidRDefault="00B5580C">
            <w:pPr>
              <w:spacing w:before="240"/>
              <w:rPr>
                <w:b/>
                <w:sz w:val="36"/>
                <w:szCs w:val="36"/>
              </w:rPr>
            </w:pPr>
            <w:r>
              <w:rPr>
                <w:sz w:val="24"/>
                <w:szCs w:val="24"/>
              </w:rPr>
              <w:t>Mon</w:t>
            </w:r>
            <w:r>
              <w:rPr>
                <w:sz w:val="40"/>
                <w:szCs w:val="40"/>
              </w:rPr>
              <w:t>⚪</w:t>
            </w:r>
            <w:r>
              <w:rPr>
                <w:sz w:val="40"/>
                <w:szCs w:val="40"/>
              </w:rPr>
              <w:t xml:space="preserve"> </w:t>
            </w:r>
            <w:r>
              <w:rPr>
                <w:sz w:val="24"/>
                <w:szCs w:val="24"/>
              </w:rPr>
              <w:t>Tues</w:t>
            </w:r>
            <w:r>
              <w:rPr>
                <w:sz w:val="36"/>
                <w:szCs w:val="36"/>
              </w:rPr>
              <w:t>⚪</w:t>
            </w:r>
            <w:r>
              <w:rPr>
                <w:sz w:val="36"/>
                <w:szCs w:val="36"/>
              </w:rPr>
              <w:t xml:space="preserve"> </w:t>
            </w:r>
            <w:r>
              <w:rPr>
                <w:sz w:val="24"/>
                <w:szCs w:val="24"/>
              </w:rPr>
              <w:t>Wed</w:t>
            </w:r>
            <w:r>
              <w:rPr>
                <w:sz w:val="36"/>
                <w:szCs w:val="36"/>
              </w:rPr>
              <w:t>⚪</w:t>
            </w:r>
            <w:r>
              <w:rPr>
                <w:sz w:val="36"/>
                <w:szCs w:val="36"/>
              </w:rPr>
              <w:t xml:space="preserve"> </w:t>
            </w:r>
            <w:r>
              <w:rPr>
                <w:sz w:val="24"/>
                <w:szCs w:val="24"/>
              </w:rPr>
              <w:t>Thurs</w:t>
            </w:r>
            <w:r>
              <w:rPr>
                <w:sz w:val="36"/>
                <w:szCs w:val="36"/>
              </w:rPr>
              <w:t>⚪</w:t>
            </w:r>
            <w:r>
              <w:rPr>
                <w:sz w:val="36"/>
                <w:szCs w:val="36"/>
              </w:rPr>
              <w:t xml:space="preserve"> </w:t>
            </w:r>
            <w:r>
              <w:rPr>
                <w:sz w:val="24"/>
                <w:szCs w:val="24"/>
              </w:rPr>
              <w:t xml:space="preserve">Fri </w:t>
            </w:r>
            <w:r>
              <w:rPr>
                <w:b/>
                <w:sz w:val="36"/>
                <w:szCs w:val="36"/>
              </w:rPr>
              <w:t>⚪</w:t>
            </w:r>
            <w:r>
              <w:rPr>
                <w:b/>
                <w:sz w:val="36"/>
                <w:szCs w:val="36"/>
              </w:rPr>
              <w:t xml:space="preserve"> </w:t>
            </w:r>
          </w:p>
          <w:p w:rsidR="00630C0F" w:rsidRDefault="00630C0F">
            <w:pPr>
              <w:spacing w:before="240"/>
              <w:rPr>
                <w:b/>
                <w:sz w:val="36"/>
                <w:szCs w:val="36"/>
              </w:rPr>
            </w:pPr>
          </w:p>
          <w:p w:rsidR="00630C0F" w:rsidRDefault="00B5580C">
            <w:pPr>
              <w:rPr>
                <w:b/>
                <w:color w:val="00B050"/>
                <w:sz w:val="28"/>
                <w:szCs w:val="28"/>
              </w:rPr>
            </w:pPr>
            <w:r>
              <w:rPr>
                <w:b/>
                <w:sz w:val="28"/>
                <w:szCs w:val="28"/>
              </w:rPr>
              <w:t>Arithmetic Practice</w:t>
            </w:r>
          </w:p>
          <w:p w:rsidR="00630C0F" w:rsidRDefault="00B5580C">
            <w:pPr>
              <w:spacing w:line="264" w:lineRule="auto"/>
            </w:pPr>
            <w:r>
              <w:t>Use the written methods we have learned in school to solve these calculation problems:</w:t>
            </w:r>
          </w:p>
          <w:p w:rsidR="00630C0F" w:rsidRDefault="00B5580C">
            <w:pPr>
              <w:spacing w:after="140"/>
              <w:rPr>
                <w:sz w:val="12"/>
                <w:szCs w:val="12"/>
              </w:rPr>
            </w:pPr>
            <w:r>
              <w:rPr>
                <w:sz w:val="12"/>
                <w:szCs w:val="12"/>
              </w:rPr>
              <w:lastRenderedPageBreak/>
              <w:t xml:space="preserve"> </w:t>
            </w:r>
          </w:p>
          <w:p w:rsidR="00630C0F" w:rsidRDefault="00B5580C">
            <w:pPr>
              <w:spacing w:after="40" w:line="256" w:lineRule="auto"/>
              <w:ind w:left="1080" w:hanging="360"/>
            </w:pPr>
            <w:r>
              <w:t>a)       29 + 52 =</w:t>
            </w:r>
          </w:p>
          <w:p w:rsidR="00630C0F" w:rsidRDefault="00B5580C">
            <w:pPr>
              <w:spacing w:after="40" w:line="256" w:lineRule="auto"/>
              <w:ind w:left="1080" w:hanging="360"/>
            </w:pPr>
            <w:r>
              <w:t>b)</w:t>
            </w:r>
            <w:r>
              <w:t xml:space="preserve">      65 - 28 =</w:t>
            </w:r>
          </w:p>
          <w:p w:rsidR="00630C0F" w:rsidRDefault="00B5580C">
            <w:pPr>
              <w:spacing w:after="40" w:line="256" w:lineRule="auto"/>
              <w:ind w:left="1080" w:hanging="360"/>
            </w:pPr>
            <w:r>
              <w:t>c)       6 x 8 =</w:t>
            </w:r>
          </w:p>
          <w:p w:rsidR="00630C0F" w:rsidRDefault="00B5580C">
            <w:pPr>
              <w:spacing w:after="40" w:line="256" w:lineRule="auto"/>
              <w:ind w:left="1080" w:hanging="360"/>
            </w:pPr>
            <w:r>
              <w:t>d)      1/7 + 4/7 =</w:t>
            </w:r>
          </w:p>
          <w:p w:rsidR="00630C0F" w:rsidRDefault="00B5580C">
            <w:pPr>
              <w:spacing w:after="40" w:line="256" w:lineRule="auto"/>
              <w:ind w:left="1080" w:hanging="360"/>
            </w:pPr>
            <w:r>
              <w:t>e)      17 x 3 =</w:t>
            </w:r>
          </w:p>
          <w:p w:rsidR="00630C0F" w:rsidRDefault="00B5580C">
            <w:pPr>
              <w:spacing w:after="40" w:line="256" w:lineRule="auto"/>
              <w:ind w:left="1080" w:hanging="360"/>
            </w:pPr>
            <w:r>
              <w:t>f)        48 +63 =</w:t>
            </w:r>
          </w:p>
          <w:p w:rsidR="00630C0F" w:rsidRDefault="00B5580C">
            <w:pPr>
              <w:spacing w:after="40" w:line="256" w:lineRule="auto"/>
              <w:ind w:left="1080" w:hanging="360"/>
            </w:pPr>
            <w:r>
              <w:t>g)       28 x 4 =</w:t>
            </w:r>
          </w:p>
          <w:p w:rsidR="00630C0F" w:rsidRDefault="00B5580C">
            <w:pPr>
              <w:spacing w:after="40" w:line="256" w:lineRule="auto"/>
              <w:ind w:left="1080" w:hanging="360"/>
              <w:rPr>
                <w:b/>
              </w:rPr>
            </w:pPr>
            <w:r>
              <w:t>h)       ¾ of 8 =</w:t>
            </w:r>
          </w:p>
          <w:p w:rsidR="00630C0F" w:rsidRDefault="00630C0F">
            <w:pPr>
              <w:spacing w:before="240"/>
              <w:rPr>
                <w:color w:val="0563C1"/>
                <w:u w:val="single"/>
              </w:rPr>
            </w:pPr>
          </w:p>
          <w:p w:rsidR="00630C0F" w:rsidRDefault="00630C0F">
            <w:pPr>
              <w:rPr>
                <w:color w:val="0563C1"/>
                <w:u w:val="single"/>
              </w:rPr>
            </w:pPr>
          </w:p>
        </w:tc>
        <w:tc>
          <w:tcPr>
            <w:tcW w:w="5070" w:type="dxa"/>
            <w:shd w:val="clear" w:color="auto" w:fill="D7E3BC"/>
            <w:tcMar>
              <w:top w:w="80" w:type="dxa"/>
              <w:left w:w="100" w:type="dxa"/>
              <w:bottom w:w="20" w:type="dxa"/>
              <w:right w:w="60" w:type="dxa"/>
            </w:tcMar>
          </w:tcPr>
          <w:p w:rsidR="00630C0F" w:rsidRDefault="00B5580C">
            <w:pPr>
              <w:spacing w:after="40" w:line="256" w:lineRule="auto"/>
              <w:rPr>
                <w:b/>
                <w:sz w:val="28"/>
                <w:szCs w:val="28"/>
              </w:rPr>
            </w:pPr>
            <w:r>
              <w:rPr>
                <w:b/>
                <w:sz w:val="28"/>
                <w:szCs w:val="28"/>
              </w:rPr>
              <w:lastRenderedPageBreak/>
              <w:t>Maths</w:t>
            </w:r>
          </w:p>
          <w:p w:rsidR="00630C0F" w:rsidRDefault="00B5580C">
            <w:pPr>
              <w:spacing w:after="40" w:line="256" w:lineRule="auto"/>
            </w:pPr>
            <w:r>
              <w:t>Watch the following videos, one per day, pausing when told to complete the tasks on paper.</w:t>
            </w:r>
          </w:p>
          <w:p w:rsidR="00630C0F" w:rsidRDefault="00630C0F">
            <w:pPr>
              <w:spacing w:after="40" w:line="256" w:lineRule="auto"/>
            </w:pPr>
          </w:p>
          <w:p w:rsidR="00630C0F" w:rsidRDefault="00B5580C">
            <w:pPr>
              <w:spacing w:after="40" w:line="256" w:lineRule="auto"/>
            </w:pPr>
            <w:r>
              <w:t>Identifying Place Value in 5 di</w:t>
            </w:r>
            <w:r>
              <w:t>git numbers</w:t>
            </w:r>
          </w:p>
          <w:p w:rsidR="00630C0F" w:rsidRDefault="00B5580C">
            <w:pPr>
              <w:spacing w:after="40" w:line="256" w:lineRule="auto"/>
            </w:pPr>
            <w:hyperlink r:id="rId9">
              <w:r>
                <w:rPr>
                  <w:color w:val="1155CC"/>
                  <w:u w:val="single"/>
                </w:rPr>
                <w:t>https://classroom.thenational.academy/lessons/identifying-the-place-value-of-digits-in-5-digit-numbers-cgwkct</w:t>
              </w:r>
            </w:hyperlink>
          </w:p>
          <w:p w:rsidR="00630C0F" w:rsidRDefault="00B5580C">
            <w:pPr>
              <w:spacing w:after="40" w:line="256" w:lineRule="auto"/>
            </w:pPr>
            <w:r>
              <w:t>Comparing 5 digit numbers</w:t>
            </w:r>
          </w:p>
          <w:p w:rsidR="00630C0F" w:rsidRDefault="00B5580C">
            <w:pPr>
              <w:spacing w:after="40" w:line="256" w:lineRule="auto"/>
            </w:pPr>
            <w:hyperlink r:id="rId10">
              <w:r>
                <w:rPr>
                  <w:color w:val="1155CC"/>
                  <w:u w:val="single"/>
                </w:rPr>
                <w:t>https://classroom.thenational.academy/lessons/comparing-5-digit-numbers-cnhk6c</w:t>
              </w:r>
            </w:hyperlink>
          </w:p>
          <w:p w:rsidR="00630C0F" w:rsidRDefault="00B5580C">
            <w:pPr>
              <w:spacing w:after="40" w:line="256" w:lineRule="auto"/>
            </w:pPr>
            <w:r>
              <w:t>Using a numberline</w:t>
            </w:r>
          </w:p>
          <w:p w:rsidR="00630C0F" w:rsidRDefault="00B5580C">
            <w:pPr>
              <w:spacing w:after="40" w:line="256" w:lineRule="auto"/>
            </w:pPr>
            <w:hyperlink r:id="rId11">
              <w:r>
                <w:rPr>
                  <w:color w:val="1155CC"/>
                  <w:u w:val="single"/>
                </w:rPr>
                <w:t>https://classroom.thenational.academy/lessons/ordering-and-comparing-5-digit-numbers-using-a-number-line-c4r62c</w:t>
              </w:r>
            </w:hyperlink>
          </w:p>
          <w:p w:rsidR="00630C0F" w:rsidRDefault="00630C0F">
            <w:pPr>
              <w:spacing w:after="40" w:line="256" w:lineRule="auto"/>
              <w:ind w:left="1080" w:hanging="360"/>
            </w:pPr>
          </w:p>
          <w:p w:rsidR="00630C0F" w:rsidRDefault="00B5580C">
            <w:pPr>
              <w:rPr>
                <w:b/>
                <w:sz w:val="28"/>
                <w:szCs w:val="28"/>
              </w:rPr>
            </w:pPr>
            <w:r>
              <w:rPr>
                <w:b/>
                <w:sz w:val="28"/>
                <w:szCs w:val="28"/>
              </w:rPr>
              <w:t>Spelling Practice</w:t>
            </w:r>
          </w:p>
          <w:p w:rsidR="00630C0F" w:rsidRDefault="00B5580C">
            <w:r>
              <w:t>Log in to Oxford Owl (</w:t>
            </w:r>
            <w:hyperlink r:id="rId12">
              <w:r>
                <w:rPr>
                  <w:color w:val="1155CC"/>
                  <w:u w:val="single"/>
                </w:rPr>
                <w:t>https://www.oxfordowl.co.uk</w:t>
              </w:r>
            </w:hyperlink>
            <w:r>
              <w:t>) using the ‘My Class login’ button:</w:t>
            </w:r>
          </w:p>
          <w:p w:rsidR="00630C0F" w:rsidRDefault="00B5580C">
            <w:r>
              <w:t>Username: year5ds</w:t>
            </w:r>
          </w:p>
          <w:p w:rsidR="00630C0F" w:rsidRDefault="00B5580C">
            <w:r>
              <w:t>Password: dragonflies</w:t>
            </w:r>
          </w:p>
          <w:p w:rsidR="00630C0F" w:rsidRDefault="00B5580C">
            <w:r>
              <w:t>Enter the RWI Spelling Extra Practice Zone and complete the Year 5 ‘Sounds the Same’ activity.</w:t>
            </w:r>
          </w:p>
          <w:p w:rsidR="00630C0F" w:rsidRDefault="00630C0F">
            <w:pPr>
              <w:rPr>
                <w:b/>
                <w:sz w:val="28"/>
                <w:szCs w:val="28"/>
              </w:rPr>
            </w:pPr>
          </w:p>
          <w:p w:rsidR="00630C0F" w:rsidRDefault="00B5580C">
            <w:pPr>
              <w:rPr>
                <w:b/>
                <w:sz w:val="28"/>
                <w:szCs w:val="28"/>
              </w:rPr>
            </w:pPr>
            <w:r>
              <w:rPr>
                <w:b/>
                <w:sz w:val="28"/>
                <w:szCs w:val="28"/>
              </w:rPr>
              <w:t>Writing</w:t>
            </w:r>
          </w:p>
          <w:p w:rsidR="00630C0F" w:rsidRDefault="00B5580C">
            <w:hyperlink r:id="rId13">
              <w:r>
                <w:rPr>
                  <w:color w:val="1155CC"/>
                  <w:u w:val="single"/>
                </w:rPr>
                <w:t>https://www.youtube.com/watch?v=RQWSh7Db-_E</w:t>
              </w:r>
            </w:hyperlink>
            <w:r>
              <w:t xml:space="preserve"> </w:t>
            </w:r>
          </w:p>
          <w:p w:rsidR="00630C0F" w:rsidRDefault="00B5580C">
            <w:r>
              <w:lastRenderedPageBreak/>
              <w:t xml:space="preserve">Watch the video of Dorothy and the tornado, </w:t>
            </w:r>
            <w:proofErr w:type="gramStart"/>
            <w:r>
              <w:t>then</w:t>
            </w:r>
            <w:proofErr w:type="gramEnd"/>
            <w:r>
              <w:t xml:space="preserve"> write a postcard to Uncle Henry and Aunt Em as if you were Dorothy in the middle of the tornado.</w:t>
            </w:r>
          </w:p>
          <w:p w:rsidR="00630C0F" w:rsidRDefault="00630C0F">
            <w:pPr>
              <w:rPr>
                <w:b/>
                <w:sz w:val="28"/>
                <w:szCs w:val="28"/>
              </w:rPr>
            </w:pPr>
          </w:p>
          <w:p w:rsidR="00630C0F" w:rsidRDefault="00B5580C">
            <w:pPr>
              <w:rPr>
                <w:b/>
                <w:sz w:val="28"/>
                <w:szCs w:val="28"/>
              </w:rPr>
            </w:pPr>
            <w:r>
              <w:rPr>
                <w:b/>
                <w:sz w:val="28"/>
                <w:szCs w:val="28"/>
              </w:rPr>
              <w:t>Gra</w:t>
            </w:r>
            <w:r>
              <w:rPr>
                <w:b/>
                <w:sz w:val="28"/>
                <w:szCs w:val="28"/>
              </w:rPr>
              <w:t>mmar</w:t>
            </w:r>
          </w:p>
          <w:p w:rsidR="00630C0F" w:rsidRDefault="00B5580C">
            <w:hyperlink r:id="rId14">
              <w:r>
                <w:rPr>
                  <w:color w:val="1155CC"/>
                  <w:u w:val="single"/>
                </w:rPr>
                <w:t>https://classroom.thenational.academy/lessons/to-explore-the-functions-of-fronted-adverbials-6dhpcc/activities/1</w:t>
              </w:r>
            </w:hyperlink>
            <w:r>
              <w:t xml:space="preserve"> </w:t>
            </w:r>
          </w:p>
          <w:p w:rsidR="00630C0F" w:rsidRDefault="00B5580C">
            <w:pPr>
              <w:spacing w:after="60"/>
            </w:pPr>
            <w:r>
              <w:t>Watch</w:t>
            </w:r>
            <w:r>
              <w:t xml:space="preserve"> this video, pausing when told to complete the tasks on paper.</w:t>
            </w:r>
          </w:p>
          <w:p w:rsidR="00630C0F" w:rsidRDefault="00630C0F">
            <w:pPr>
              <w:spacing w:after="60"/>
            </w:pPr>
          </w:p>
          <w:p w:rsidR="00630C0F" w:rsidRDefault="00630C0F">
            <w:pPr>
              <w:spacing w:after="60"/>
            </w:pPr>
          </w:p>
        </w:tc>
        <w:tc>
          <w:tcPr>
            <w:tcW w:w="5310" w:type="dxa"/>
            <w:shd w:val="clear" w:color="auto" w:fill="EBF1DD"/>
            <w:tcMar>
              <w:top w:w="80" w:type="dxa"/>
              <w:left w:w="100" w:type="dxa"/>
              <w:bottom w:w="20" w:type="dxa"/>
              <w:right w:w="60" w:type="dxa"/>
            </w:tcMar>
          </w:tcPr>
          <w:p w:rsidR="00630C0F" w:rsidRDefault="00B5580C">
            <w:pPr>
              <w:spacing w:after="60"/>
              <w:rPr>
                <w:b/>
                <w:sz w:val="28"/>
                <w:szCs w:val="28"/>
              </w:rPr>
            </w:pPr>
            <w:r>
              <w:rPr>
                <w:b/>
                <w:sz w:val="28"/>
                <w:szCs w:val="28"/>
              </w:rPr>
              <w:lastRenderedPageBreak/>
              <w:t xml:space="preserve">Topic </w:t>
            </w:r>
          </w:p>
          <w:p w:rsidR="00630C0F" w:rsidRDefault="00B5580C">
            <w:pPr>
              <w:rPr>
                <w:b/>
                <w:sz w:val="24"/>
                <w:szCs w:val="24"/>
                <w:u w:val="single"/>
              </w:rPr>
            </w:pPr>
            <w:r>
              <w:rPr>
                <w:b/>
                <w:sz w:val="24"/>
                <w:szCs w:val="24"/>
                <w:u w:val="single"/>
              </w:rPr>
              <w:t>History</w:t>
            </w:r>
          </w:p>
          <w:p w:rsidR="00630C0F" w:rsidRDefault="00B5580C">
            <w:r>
              <w:t xml:space="preserve">This week we are exploring the causes of the Industrial Revolution. Watch </w:t>
            </w:r>
            <w:hyperlink r:id="rId15">
              <w:r>
                <w:rPr>
                  <w:color w:val="1155CC"/>
                  <w:u w:val="single"/>
                </w:rPr>
                <w:t>https://www.youtube.com/watch?v=4As0e4d</w:t>
              </w:r>
              <w:r>
                <w:rPr>
                  <w:color w:val="1155CC"/>
                  <w:u w:val="single"/>
                </w:rPr>
                <w:t>e-rI</w:t>
              </w:r>
            </w:hyperlink>
            <w:r>
              <w:t xml:space="preserve"> Watch from 19:20min to 25:50min. </w:t>
            </w:r>
          </w:p>
          <w:p w:rsidR="00630C0F" w:rsidRDefault="00B5580C">
            <w:r>
              <w:t xml:space="preserve">What is happening here? </w:t>
            </w:r>
          </w:p>
          <w:p w:rsidR="00630C0F" w:rsidRDefault="00B5580C">
            <w:r>
              <w:t>How does the video show how Britain changed during the Industrial Revolution?</w:t>
            </w:r>
          </w:p>
          <w:p w:rsidR="00630C0F" w:rsidRDefault="00B5580C">
            <w:r>
              <w:rPr>
                <w:noProof/>
                <w:lang w:val="en-GB"/>
              </w:rPr>
              <w:drawing>
                <wp:anchor distT="19050" distB="19050" distL="19050" distR="19050" simplePos="0" relativeHeight="251659264" behindDoc="0" locked="0" layoutInCell="1" hidden="0" allowOverlap="1">
                  <wp:simplePos x="0" y="0"/>
                  <wp:positionH relativeFrom="column">
                    <wp:posOffset>1704975</wp:posOffset>
                  </wp:positionH>
                  <wp:positionV relativeFrom="paragraph">
                    <wp:posOffset>127713</wp:posOffset>
                  </wp:positionV>
                  <wp:extent cx="1540073" cy="1042155"/>
                  <wp:effectExtent l="0" t="0" r="0" b="0"/>
                  <wp:wrapSquare wrapText="bothSides" distT="19050" distB="19050" distL="19050" distR="1905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6"/>
                          <a:srcRect/>
                          <a:stretch>
                            <a:fillRect/>
                          </a:stretch>
                        </pic:blipFill>
                        <pic:spPr>
                          <a:xfrm>
                            <a:off x="0" y="0"/>
                            <a:ext cx="1540073" cy="1042155"/>
                          </a:xfrm>
                          <a:prstGeom prst="rect">
                            <a:avLst/>
                          </a:prstGeom>
                          <a:ln/>
                        </pic:spPr>
                      </pic:pic>
                    </a:graphicData>
                  </a:graphic>
                </wp:anchor>
              </w:drawing>
            </w:r>
          </w:p>
          <w:p w:rsidR="00630C0F" w:rsidRDefault="00B5580C">
            <w:r>
              <w:t>Read the Powerpoint about six of the causes of the Industrial Revolution, then complete the chart in your own wo</w:t>
            </w:r>
            <w:r>
              <w:t xml:space="preserve">rds. (These resources </w:t>
            </w:r>
            <w:proofErr w:type="gramStart"/>
            <w:r>
              <w:t>will be emailed</w:t>
            </w:r>
            <w:proofErr w:type="gramEnd"/>
            <w:r>
              <w:t xml:space="preserve"> to you separately.)</w:t>
            </w:r>
          </w:p>
          <w:p w:rsidR="00630C0F" w:rsidRDefault="00630C0F"/>
          <w:p w:rsidR="00630C0F" w:rsidRDefault="00B5580C">
            <w:r>
              <w:t>In your opinion, what was the most significant cause of the Industrial Revolution? Why?</w:t>
            </w:r>
          </w:p>
          <w:p w:rsidR="00630C0F" w:rsidRDefault="00B5580C">
            <w:pPr>
              <w:spacing w:after="40" w:line="266" w:lineRule="auto"/>
              <w:ind w:left="1080" w:hanging="360"/>
            </w:pPr>
            <w:r>
              <w:rPr>
                <w:sz w:val="14"/>
                <w:szCs w:val="14"/>
              </w:rPr>
              <w:t xml:space="preserve">   </w:t>
            </w:r>
          </w:p>
          <w:p w:rsidR="00630C0F" w:rsidRDefault="00630C0F">
            <w:pPr>
              <w:spacing w:after="40" w:line="266" w:lineRule="auto"/>
              <w:ind w:left="1080" w:hanging="360"/>
            </w:pPr>
          </w:p>
          <w:p w:rsidR="00630C0F" w:rsidRDefault="00B5580C">
            <w:pPr>
              <w:rPr>
                <w:b/>
                <w:sz w:val="28"/>
                <w:szCs w:val="28"/>
                <w:u w:val="single"/>
              </w:rPr>
            </w:pPr>
            <w:r>
              <w:rPr>
                <w:b/>
                <w:sz w:val="28"/>
                <w:szCs w:val="28"/>
                <w:u w:val="single"/>
              </w:rPr>
              <w:t>Science</w:t>
            </w:r>
          </w:p>
          <w:p w:rsidR="00630C0F" w:rsidRDefault="00B5580C">
            <w:r>
              <w:t>Use your science KO Life Cycles and Plants (on the school website or your printed copy to revise the vocabulary dozen). Ask someone to read the definitions to you and try to give them the correct word to match.</w:t>
            </w:r>
          </w:p>
          <w:p w:rsidR="00630C0F" w:rsidRDefault="00630C0F">
            <w:pPr>
              <w:rPr>
                <w:color w:val="002060"/>
              </w:rPr>
            </w:pPr>
          </w:p>
          <w:p w:rsidR="00630C0F" w:rsidRDefault="00B5580C">
            <w:pPr>
              <w:spacing w:line="240" w:lineRule="auto"/>
            </w:pPr>
            <w:r>
              <w:t>Watch ‘The life cycle of an animal’</w:t>
            </w:r>
          </w:p>
          <w:p w:rsidR="00630C0F" w:rsidRDefault="00B5580C">
            <w:pPr>
              <w:spacing w:line="240" w:lineRule="auto"/>
            </w:pPr>
            <w:hyperlink r:id="rId17">
              <w:r>
                <w:rPr>
                  <w:color w:val="0000FF"/>
                  <w:u w:val="single"/>
                </w:rPr>
                <w:t>https://www.bbc.co.uk/bitesize/clips/zt96sg8</w:t>
              </w:r>
            </w:hyperlink>
          </w:p>
          <w:p w:rsidR="00630C0F" w:rsidRDefault="00B5580C">
            <w:r>
              <w:t xml:space="preserve">Use the KO to make your own life cycle of a frog. Use diagrams and labels. </w:t>
            </w:r>
          </w:p>
          <w:p w:rsidR="00630C0F" w:rsidRDefault="00630C0F">
            <w:pPr>
              <w:rPr>
                <w:color w:val="002060"/>
              </w:rPr>
            </w:pPr>
          </w:p>
        </w:tc>
      </w:tr>
      <w:tr w:rsidR="00630C0F">
        <w:trPr>
          <w:trHeight w:val="7095"/>
        </w:trPr>
        <w:tc>
          <w:tcPr>
            <w:tcW w:w="5055" w:type="dxa"/>
            <w:shd w:val="clear" w:color="auto" w:fill="93C47D"/>
            <w:tcMar>
              <w:top w:w="80" w:type="dxa"/>
              <w:left w:w="100" w:type="dxa"/>
              <w:bottom w:w="20" w:type="dxa"/>
              <w:right w:w="60" w:type="dxa"/>
            </w:tcMar>
          </w:tcPr>
          <w:p w:rsidR="00630C0F" w:rsidRDefault="00B5580C">
            <w:pPr>
              <w:spacing w:before="240"/>
              <w:rPr>
                <w:b/>
                <w:sz w:val="28"/>
                <w:szCs w:val="28"/>
              </w:rPr>
            </w:pPr>
            <w:r>
              <w:rPr>
                <w:b/>
                <w:sz w:val="28"/>
                <w:szCs w:val="28"/>
              </w:rPr>
              <w:lastRenderedPageBreak/>
              <w:t>(</w:t>
            </w:r>
          </w:p>
        </w:tc>
        <w:tc>
          <w:tcPr>
            <w:tcW w:w="5070" w:type="dxa"/>
            <w:shd w:val="clear" w:color="auto" w:fill="D7E3BC"/>
            <w:tcMar>
              <w:top w:w="80" w:type="dxa"/>
              <w:left w:w="100" w:type="dxa"/>
              <w:bottom w:w="20" w:type="dxa"/>
              <w:right w:w="60" w:type="dxa"/>
            </w:tcMar>
          </w:tcPr>
          <w:p w:rsidR="00630C0F" w:rsidRDefault="00630C0F">
            <w:pPr>
              <w:spacing w:after="40" w:line="256" w:lineRule="auto"/>
              <w:rPr>
                <w:b/>
                <w:sz w:val="28"/>
                <w:szCs w:val="28"/>
              </w:rPr>
            </w:pPr>
          </w:p>
        </w:tc>
        <w:tc>
          <w:tcPr>
            <w:tcW w:w="5310" w:type="dxa"/>
            <w:shd w:val="clear" w:color="auto" w:fill="EBF1DD"/>
            <w:tcMar>
              <w:top w:w="80" w:type="dxa"/>
              <w:left w:w="100" w:type="dxa"/>
              <w:bottom w:w="20" w:type="dxa"/>
              <w:right w:w="60" w:type="dxa"/>
            </w:tcMar>
          </w:tcPr>
          <w:p w:rsidR="00630C0F" w:rsidRDefault="00630C0F">
            <w:pPr>
              <w:spacing w:after="60"/>
              <w:rPr>
                <w:b/>
                <w:sz w:val="28"/>
                <w:szCs w:val="28"/>
              </w:rPr>
            </w:pPr>
          </w:p>
        </w:tc>
      </w:tr>
    </w:tbl>
    <w:p w:rsidR="00630C0F" w:rsidRDefault="00630C0F">
      <w:pPr>
        <w:rPr>
          <w:sz w:val="2"/>
          <w:szCs w:val="2"/>
        </w:rPr>
      </w:pPr>
    </w:p>
    <w:sectPr w:rsidR="00630C0F">
      <w:pgSz w:w="16838" w:h="11906"/>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C0F"/>
    <w:rsid w:val="00630C0F"/>
    <w:rsid w:val="00B558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EAFDA2-DC8B-4C15-882C-E6B95E27F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5310D8"/>
    <w:rPr>
      <w:color w:val="0000FF" w:themeColor="hyperlink"/>
      <w:u w:val="single"/>
    </w:r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play.ttrockstars.com/auth/school/student/22268" TargetMode="External"/><Relationship Id="rId13" Type="http://schemas.openxmlformats.org/officeDocument/2006/relationships/hyperlink" Target="https://www.youtube.com/watch?v=RQWSh7Db-_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lay.ttrockstars.com/auth/school/student/22268" TargetMode="External"/><Relationship Id="rId12" Type="http://schemas.openxmlformats.org/officeDocument/2006/relationships/hyperlink" Target="https://www.oxfordowl.co.uk" TargetMode="External"/><Relationship Id="rId17" Type="http://schemas.openxmlformats.org/officeDocument/2006/relationships/hyperlink" Target="https://www.bbc.co.uk/bitesize/clips/zt96sg8" TargetMode="External"/><Relationship Id="rId2" Type="http://schemas.openxmlformats.org/officeDocument/2006/relationships/styles" Target="styles.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hyperlink" Target="https://www.oxfordowl.co.uk" TargetMode="External"/><Relationship Id="rId11" Type="http://schemas.openxmlformats.org/officeDocument/2006/relationships/hyperlink" Target="https://classroom.thenational.academy/lessons/ordering-and-comparing-5-digit-numbers-using-a-number-line-c4r62c" TargetMode="External"/><Relationship Id="rId5" Type="http://schemas.openxmlformats.org/officeDocument/2006/relationships/image" Target="media/image1.jpg"/><Relationship Id="rId15" Type="http://schemas.openxmlformats.org/officeDocument/2006/relationships/hyperlink" Target="https://www.youtube.com/watch?v=4As0e4de-rI" TargetMode="External"/><Relationship Id="rId10" Type="http://schemas.openxmlformats.org/officeDocument/2006/relationships/hyperlink" Target="https://classroom.thenational.academy/lessons/comparing-5-digit-numbers-cnhk6c"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lassroom.thenational.academy/lessons/identifying-the-place-value-of-digits-in-5-digit-numbers-cgwkct" TargetMode="External"/><Relationship Id="rId14" Type="http://schemas.openxmlformats.org/officeDocument/2006/relationships/hyperlink" Target="https://classroom.thenational.academy/lessons/to-explore-the-functions-of-fronted-adverbials-6dhpcc/activities/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e7jKKrfJ07v0L7fGSj0n36LAsA==">AMUW2mVB3NFjA5kX0R0VD67K9Eh3KfeW4WaFiGbeDGaekwbjCnMj5ugwOqTl3b7j9ANxt2PhHzXqEn647Oz/TBBBHd4Pv4grgAElKBnY9nm/FZUJRNTWgQ0=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575</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Oldbury</dc:creator>
  <cp:lastModifiedBy>Ms S Vorajee</cp:lastModifiedBy>
  <cp:revision>2</cp:revision>
  <dcterms:created xsi:type="dcterms:W3CDTF">2020-09-24T08:03:00Z</dcterms:created>
  <dcterms:modified xsi:type="dcterms:W3CDTF">2020-09-24T08:03:00Z</dcterms:modified>
</cp:coreProperties>
</file>