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5D0A" w:rsidRDefault="004C1780">
      <w:pPr>
        <w:spacing w:before="240" w:after="80"/>
        <w:rPr>
          <w:b/>
          <w:color w:val="449F85"/>
          <w:sz w:val="24"/>
          <w:szCs w:val="24"/>
        </w:rPr>
      </w:pPr>
      <w:bookmarkStart w:id="0" w:name="_GoBack"/>
      <w:bookmarkEnd w:id="0"/>
      <w:r>
        <w:rPr>
          <w:b/>
          <w:color w:val="449F85"/>
          <w:sz w:val="28"/>
          <w:szCs w:val="28"/>
        </w:rPr>
        <w:t xml:space="preserve">Forest Park Primary School                                            </w:t>
      </w:r>
      <w:r>
        <w:rPr>
          <w:b/>
          <w:color w:val="449F85"/>
          <w:sz w:val="28"/>
          <w:szCs w:val="28"/>
        </w:rPr>
        <w:tab/>
      </w:r>
      <w:r>
        <w:rPr>
          <w:b/>
          <w:color w:val="449F85"/>
          <w:sz w:val="24"/>
          <w:szCs w:val="24"/>
        </w:rPr>
        <w:t xml:space="preserve">Week beginning: </w:t>
      </w:r>
      <w:proofErr w:type="gramStart"/>
      <w:r>
        <w:rPr>
          <w:b/>
          <w:color w:val="449F85"/>
          <w:sz w:val="24"/>
          <w:szCs w:val="24"/>
        </w:rPr>
        <w:t>28th</w:t>
      </w:r>
      <w:proofErr w:type="gramEnd"/>
      <w:r>
        <w:rPr>
          <w:b/>
          <w:color w:val="449F85"/>
          <w:sz w:val="24"/>
          <w:szCs w:val="24"/>
        </w:rPr>
        <w:t xml:space="preserve"> September 2020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-142874</wp:posOffset>
            </wp:positionH>
            <wp:positionV relativeFrom="paragraph">
              <wp:posOffset>0</wp:posOffset>
            </wp:positionV>
            <wp:extent cx="747713" cy="681980"/>
            <wp:effectExtent l="0" t="0" r="0" b="0"/>
            <wp:wrapSquare wrapText="bothSides" distT="0" distB="0" distL="114300" distR="114300"/>
            <wp:docPr id="1" name="image1.jpg" descr="FOREST PARK EMBLEM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OREST PARK EMBLEMCop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68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5D0A" w:rsidRDefault="004C1780">
      <w:pPr>
        <w:ind w:left="120"/>
      </w:pPr>
      <w:r>
        <w:rPr>
          <w:b/>
          <w:color w:val="449F85"/>
          <w:sz w:val="28"/>
          <w:szCs w:val="28"/>
        </w:rPr>
        <w:t>Yea</w:t>
      </w:r>
      <w:r>
        <w:rPr>
          <w:b/>
          <w:color w:val="449F85"/>
          <w:sz w:val="28"/>
          <w:szCs w:val="28"/>
          <w:highlight w:val="white"/>
        </w:rPr>
        <w:t xml:space="preserve">r 1 </w:t>
      </w:r>
      <w:r>
        <w:rPr>
          <w:b/>
          <w:color w:val="449F85"/>
          <w:sz w:val="28"/>
          <w:szCs w:val="28"/>
        </w:rPr>
        <w:t>Home Learning Record</w:t>
      </w:r>
    </w:p>
    <w:tbl>
      <w:tblPr>
        <w:tblStyle w:val="a"/>
        <w:tblW w:w="15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460"/>
        <w:gridCol w:w="5310"/>
      </w:tblGrid>
      <w:tr w:rsidR="00F85D0A">
        <w:trPr>
          <w:trHeight w:val="7095"/>
        </w:trPr>
        <w:tc>
          <w:tcPr>
            <w:tcW w:w="4635" w:type="dxa"/>
            <w:shd w:val="clear" w:color="auto" w:fill="93C47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F85D0A" w:rsidRDefault="004C1780">
            <w:pPr>
              <w:spacing w:before="24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Weekly Checklist  </w:t>
            </w:r>
            <w:r>
              <w:rPr>
                <w:b/>
              </w:rPr>
              <w:t xml:space="preserve">                                            </w:t>
            </w:r>
            <w:r>
              <w:t>Try to tick off as many of these activities as you can each week as part of your home learning.</w:t>
            </w:r>
          </w:p>
          <w:p w:rsidR="00F85D0A" w:rsidRDefault="004C1780">
            <w:pPr>
              <w:rPr>
                <w:b/>
              </w:rPr>
            </w:pPr>
            <w:r>
              <w:rPr>
                <w:b/>
              </w:rPr>
              <w:t>Reading</w:t>
            </w:r>
          </w:p>
          <w:p w:rsidR="00F85D0A" w:rsidRDefault="004C1780">
            <w:r>
              <w:rPr>
                <w:b/>
              </w:rPr>
              <w:t xml:space="preserve">Aim for 10 minutes per day - </w:t>
            </w:r>
            <w:hyperlink r:id="rId5">
              <w:r>
                <w:rPr>
                  <w:b/>
                  <w:color w:val="1155CC"/>
                  <w:sz w:val="20"/>
                  <w:szCs w:val="20"/>
                  <w:u w:val="single"/>
                </w:rPr>
                <w:t>Free eBook library</w:t>
              </w:r>
            </w:hyperlink>
          </w:p>
          <w:p w:rsidR="00F85D0A" w:rsidRDefault="004C1780">
            <w:pPr>
              <w:rPr>
                <w:b/>
              </w:rPr>
            </w:pPr>
            <w:r>
              <w:t>Mon</w:t>
            </w:r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Tues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 Wed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Thurs</w:t>
            </w:r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Fri </w:t>
            </w:r>
            <w:r>
              <w:rPr>
                <w:rFonts w:ascii="Arial Unicode MS" w:eastAsia="Arial Unicode MS" w:hAnsi="Arial Unicode MS" w:cs="Arial Unicode MS"/>
                <w:b/>
              </w:rPr>
              <w:t>⚪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</w:rPr>
              <w:t xml:space="preserve">Daily phonics lesson. </w:t>
            </w:r>
          </w:p>
          <w:p w:rsidR="00F85D0A" w:rsidRDefault="004C1780">
            <w:r>
              <w:rPr>
                <w:b/>
                <w:sz w:val="20"/>
                <w:szCs w:val="20"/>
              </w:rPr>
              <w:t>Please do this first thing in the morning on each day to ensure the video works. You will need a pencil and paper for the spelling lessons on Tuesday and Thursday.</w:t>
            </w:r>
            <w:r>
              <w:rPr>
                <w:b/>
              </w:rPr>
              <w:br/>
            </w:r>
            <w:r>
              <w:t>Mon</w:t>
            </w:r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</w:t>
            </w:r>
            <w:hyperlink r:id="rId6">
              <w:r>
                <w:rPr>
                  <w:color w:val="1155CC"/>
                  <w:u w:val="single"/>
                </w:rPr>
                <w:t>Sound w</w:t>
              </w:r>
            </w:hyperlink>
            <w:r>
              <w:t xml:space="preserve"> </w:t>
            </w:r>
          </w:p>
          <w:p w:rsidR="00F85D0A" w:rsidRDefault="004C1780">
            <w:pPr>
              <w:spacing w:before="240"/>
            </w:pPr>
            <w:hyperlink r:id="rId7">
              <w:r>
                <w:rPr>
                  <w:color w:val="1155CC"/>
                  <w:u w:val="single"/>
                </w:rPr>
                <w:t>Word reading time</w:t>
              </w:r>
            </w:hyperlink>
            <w:r>
              <w:t xml:space="preserve">      </w:t>
            </w:r>
          </w:p>
          <w:p w:rsidR="00F85D0A" w:rsidRDefault="004C1780">
            <w:pPr>
              <w:spacing w:before="240"/>
            </w:pPr>
            <w:r>
              <w:t>Tues</w:t>
            </w:r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 </w:t>
            </w:r>
            <w:hyperlink r:id="rId8">
              <w:r>
                <w:rPr>
                  <w:color w:val="1155CC"/>
                  <w:u w:val="single"/>
                </w:rPr>
                <w:t>Sound z</w:t>
              </w:r>
            </w:hyperlink>
          </w:p>
          <w:p w:rsidR="00F85D0A" w:rsidRDefault="004C1780">
            <w:pPr>
              <w:spacing w:before="240"/>
            </w:pPr>
            <w:hyperlink r:id="rId9">
              <w:r>
                <w:rPr>
                  <w:color w:val="1155CC"/>
                  <w:u w:val="single"/>
                </w:rPr>
                <w:t>Word reading spelling</w:t>
              </w:r>
            </w:hyperlink>
          </w:p>
          <w:p w:rsidR="00F85D0A" w:rsidRDefault="004C1780">
            <w:pPr>
              <w:spacing w:before="240"/>
            </w:pPr>
            <w:r>
              <w:t>Wed</w:t>
            </w:r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</w:t>
            </w:r>
            <w:hyperlink r:id="rId10">
              <w:r>
                <w:rPr>
                  <w:color w:val="1155CC"/>
                  <w:u w:val="single"/>
                </w:rPr>
                <w:t>Sound x</w:t>
              </w:r>
            </w:hyperlink>
          </w:p>
          <w:p w:rsidR="00F85D0A" w:rsidRDefault="004C1780">
            <w:pPr>
              <w:spacing w:before="240"/>
            </w:pPr>
            <w:hyperlink r:id="rId11">
              <w:r>
                <w:rPr>
                  <w:color w:val="1155CC"/>
                  <w:u w:val="single"/>
                </w:rPr>
                <w:t>Word reading time</w:t>
              </w:r>
            </w:hyperlink>
          </w:p>
          <w:p w:rsidR="00F85D0A" w:rsidRDefault="004C1780">
            <w:pPr>
              <w:spacing w:before="240"/>
            </w:pPr>
            <w:r>
              <w:t>Thurs</w:t>
            </w:r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</w:t>
            </w:r>
            <w:hyperlink r:id="rId12">
              <w:r>
                <w:rPr>
                  <w:color w:val="1155CC"/>
                  <w:u w:val="single"/>
                </w:rPr>
                <w:t xml:space="preserve">Sound </w:t>
              </w:r>
              <w:proofErr w:type="spellStart"/>
              <w:r>
                <w:rPr>
                  <w:color w:val="1155CC"/>
                  <w:u w:val="single"/>
                </w:rPr>
                <w:t>sh</w:t>
              </w:r>
              <w:proofErr w:type="spellEnd"/>
            </w:hyperlink>
          </w:p>
          <w:p w:rsidR="00F85D0A" w:rsidRDefault="004C1780">
            <w:pPr>
              <w:spacing w:before="240"/>
            </w:pPr>
            <w:hyperlink r:id="rId13">
              <w:r>
                <w:rPr>
                  <w:color w:val="1155CC"/>
                  <w:u w:val="single"/>
                </w:rPr>
                <w:t>Word reading spelling</w:t>
              </w:r>
            </w:hyperlink>
          </w:p>
          <w:p w:rsidR="00F85D0A" w:rsidRDefault="004C1780">
            <w:pPr>
              <w:spacing w:before="240"/>
              <w:rPr>
                <w:color w:val="0563C1"/>
                <w:u w:val="single"/>
              </w:rPr>
            </w:pPr>
            <w:r>
              <w:t xml:space="preserve">Fri </w:t>
            </w:r>
            <w:r>
              <w:rPr>
                <w:rFonts w:ascii="Arial Unicode MS" w:eastAsia="Arial Unicode MS" w:hAnsi="Arial Unicode MS" w:cs="Arial Unicode MS"/>
                <w:b/>
              </w:rPr>
              <w:t>⚪</w:t>
            </w:r>
            <w:hyperlink r:id="rId14">
              <w:r>
                <w:rPr>
                  <w:rFonts w:ascii="Quattrocento Sans" w:eastAsia="Quattrocento Sans" w:hAnsi="Quattrocento Sans" w:cs="Quattrocento Sans"/>
                  <w:b/>
                  <w:color w:val="1155CC"/>
                  <w:u w:val="single"/>
                </w:rPr>
                <w:t xml:space="preserve">Sound </w:t>
              </w:r>
              <w:proofErr w:type="spellStart"/>
              <w:r>
                <w:rPr>
                  <w:rFonts w:ascii="Quattrocento Sans" w:eastAsia="Quattrocento Sans" w:hAnsi="Quattrocento Sans" w:cs="Quattrocento Sans"/>
                  <w:b/>
                  <w:color w:val="1155CC"/>
                  <w:u w:val="single"/>
                </w:rPr>
                <w:t>th</w:t>
              </w:r>
              <w:proofErr w:type="spellEnd"/>
            </w:hyperlink>
          </w:p>
          <w:p w:rsidR="00F85D0A" w:rsidRDefault="00F85D0A">
            <w:pPr>
              <w:spacing w:before="240"/>
              <w:rPr>
                <w:color w:val="0563C1"/>
                <w:u w:val="single"/>
              </w:rPr>
            </w:pPr>
          </w:p>
        </w:tc>
        <w:tc>
          <w:tcPr>
            <w:tcW w:w="5460" w:type="dxa"/>
            <w:shd w:val="clear" w:color="auto" w:fill="D7E3BC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F85D0A" w:rsidRDefault="004C178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Practice</w:t>
            </w:r>
          </w:p>
          <w:p w:rsidR="00F85D0A" w:rsidRDefault="004C1780">
            <w:pPr>
              <w:spacing w:after="40" w:line="256" w:lineRule="auto"/>
            </w:pPr>
            <w:r>
              <w:t>Practice writing your numbers correctly from 0-10.</w:t>
            </w:r>
          </w:p>
          <w:p w:rsidR="00F85D0A" w:rsidRDefault="00F85D0A">
            <w:pPr>
              <w:spacing w:after="40" w:line="256" w:lineRule="auto"/>
              <w:rPr>
                <w:sz w:val="28"/>
                <w:szCs w:val="28"/>
              </w:rPr>
            </w:pPr>
          </w:p>
          <w:p w:rsidR="00F85D0A" w:rsidRDefault="004C1780">
            <w:pPr>
              <w:spacing w:after="40" w:line="25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1, 2, 3, 4, 5, 6, 7, 8, 9, 10 </w:t>
            </w:r>
          </w:p>
          <w:p w:rsidR="00F85D0A" w:rsidRDefault="00F85D0A">
            <w:pPr>
              <w:spacing w:after="40" w:line="256" w:lineRule="auto"/>
              <w:rPr>
                <w:sz w:val="36"/>
                <w:szCs w:val="36"/>
              </w:rPr>
            </w:pPr>
          </w:p>
          <w:p w:rsidR="00F85D0A" w:rsidRDefault="004C1780">
            <w:pPr>
              <w:spacing w:after="40"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Daily </w:t>
            </w:r>
            <w:proofErr w:type="spellStart"/>
            <w:r>
              <w:rPr>
                <w:b/>
                <w:sz w:val="28"/>
                <w:szCs w:val="28"/>
              </w:rPr>
              <w:t>Maths</w:t>
            </w:r>
            <w:proofErr w:type="spellEnd"/>
            <w:r>
              <w:rPr>
                <w:b/>
                <w:sz w:val="28"/>
                <w:szCs w:val="28"/>
              </w:rPr>
              <w:t>- Numbers to 10</w:t>
            </w:r>
          </w:p>
          <w:p w:rsidR="00F85D0A" w:rsidRDefault="004C1780">
            <w:pPr>
              <w:spacing w:before="240"/>
            </w:pPr>
            <w:r>
              <w:t>Mon</w:t>
            </w:r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</w:t>
            </w:r>
            <w:hyperlink r:id="rId15">
              <w:r>
                <w:rPr>
                  <w:color w:val="1155CC"/>
                  <w:u w:val="single"/>
                </w:rPr>
                <w:t>Lesson 1</w:t>
              </w:r>
            </w:hyperlink>
          </w:p>
          <w:p w:rsidR="00F85D0A" w:rsidRDefault="004C1780">
            <w:pPr>
              <w:spacing w:before="240"/>
            </w:pPr>
            <w:r>
              <w:t>Tues</w:t>
            </w:r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 </w:t>
            </w:r>
            <w:hyperlink r:id="rId16">
              <w:r>
                <w:rPr>
                  <w:color w:val="1155CC"/>
                  <w:u w:val="single"/>
                </w:rPr>
                <w:t>Lesson 2</w:t>
              </w:r>
            </w:hyperlink>
          </w:p>
          <w:p w:rsidR="00F85D0A" w:rsidRDefault="004C1780">
            <w:pPr>
              <w:spacing w:before="240"/>
            </w:pPr>
            <w:r>
              <w:t>Wed</w:t>
            </w:r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</w:t>
            </w:r>
            <w:hyperlink r:id="rId17">
              <w:r>
                <w:rPr>
                  <w:color w:val="1155CC"/>
                  <w:u w:val="single"/>
                </w:rPr>
                <w:t>lesson 3</w:t>
              </w:r>
            </w:hyperlink>
          </w:p>
          <w:p w:rsidR="00F85D0A" w:rsidRDefault="004C1780">
            <w:pPr>
              <w:spacing w:before="240"/>
            </w:pPr>
            <w:r>
              <w:t>Thurs</w:t>
            </w:r>
            <w:r>
              <w:rPr>
                <w:rFonts w:ascii="Arial Unicode MS" w:eastAsia="Arial Unicode MS" w:hAnsi="Arial Unicode MS" w:cs="Arial Unicode MS"/>
              </w:rPr>
              <w:t>⚪</w:t>
            </w:r>
            <w:r>
              <w:t xml:space="preserve"> </w:t>
            </w:r>
            <w:hyperlink r:id="rId18">
              <w:r>
                <w:rPr>
                  <w:color w:val="1155CC"/>
                  <w:u w:val="single"/>
                </w:rPr>
                <w:t>lesson 4</w:t>
              </w:r>
            </w:hyperlink>
          </w:p>
          <w:p w:rsidR="00F85D0A" w:rsidRDefault="004C1780">
            <w:pPr>
              <w:spacing w:before="240"/>
              <w:rPr>
                <w:b/>
                <w:sz w:val="28"/>
                <w:szCs w:val="28"/>
              </w:rPr>
            </w:pPr>
            <w:r>
              <w:t xml:space="preserve">Fri </w:t>
            </w:r>
            <w:r>
              <w:rPr>
                <w:rFonts w:ascii="Arial Unicode MS" w:eastAsia="Arial Unicode MS" w:hAnsi="Arial Unicode MS" w:cs="Arial Unicode MS"/>
                <w:b/>
              </w:rPr>
              <w:t>⚪</w:t>
            </w:r>
            <w:hyperlink r:id="rId19">
              <w:r>
                <w:rPr>
                  <w:b/>
                  <w:color w:val="1155CC"/>
                  <w:sz w:val="28"/>
                  <w:szCs w:val="28"/>
                  <w:u w:val="single"/>
                </w:rPr>
                <w:t>Lesson 5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</w:p>
          <w:p w:rsidR="00F85D0A" w:rsidRDefault="00F85D0A">
            <w:pPr>
              <w:spacing w:after="40" w:line="256" w:lineRule="auto"/>
              <w:rPr>
                <w:b/>
                <w:sz w:val="28"/>
                <w:szCs w:val="28"/>
              </w:rPr>
            </w:pPr>
          </w:p>
          <w:p w:rsidR="00F85D0A" w:rsidRDefault="004C1780">
            <w:pPr>
              <w:spacing w:line="264" w:lineRule="auto"/>
            </w:pPr>
            <w:r>
              <w:rPr>
                <w:b/>
                <w:sz w:val="28"/>
                <w:szCs w:val="28"/>
              </w:rPr>
              <w:t>Spelling Practice</w:t>
            </w:r>
            <w:r>
              <w:t xml:space="preserve"> - Practice these words </w:t>
            </w:r>
            <w:proofErr w:type="spellStart"/>
            <w:r>
              <w:t>everyday</w:t>
            </w:r>
            <w:proofErr w:type="spellEnd"/>
            <w:r>
              <w:t xml:space="preserve">. Write each one 5 times. </w:t>
            </w:r>
          </w:p>
          <w:p w:rsidR="00F85D0A" w:rsidRDefault="004C1780">
            <w:pPr>
              <w:spacing w:line="264" w:lineRule="auto"/>
            </w:pPr>
            <w:r>
              <w:t>she</w:t>
            </w:r>
          </w:p>
          <w:p w:rsidR="00F85D0A" w:rsidRDefault="004C1780">
            <w:pPr>
              <w:spacing w:line="264" w:lineRule="auto"/>
            </w:pPr>
            <w:r>
              <w:t>the</w:t>
            </w:r>
          </w:p>
          <w:p w:rsidR="00F85D0A" w:rsidRDefault="004C1780">
            <w:pPr>
              <w:spacing w:line="264" w:lineRule="auto"/>
            </w:pPr>
            <w:r>
              <w:t>had</w:t>
            </w:r>
          </w:p>
          <w:p w:rsidR="00F85D0A" w:rsidRDefault="004C1780">
            <w:pPr>
              <w:spacing w:line="264" w:lineRule="auto"/>
            </w:pPr>
            <w:r>
              <w:t>we</w:t>
            </w:r>
          </w:p>
          <w:p w:rsidR="00F85D0A" w:rsidRDefault="004C1780">
            <w:pPr>
              <w:spacing w:line="264" w:lineRule="auto"/>
            </w:pPr>
            <w:r>
              <w:t>to</w:t>
            </w:r>
          </w:p>
          <w:p w:rsidR="00F85D0A" w:rsidRDefault="00F85D0A">
            <w:pPr>
              <w:spacing w:line="264" w:lineRule="auto"/>
            </w:pPr>
          </w:p>
          <w:p w:rsidR="00F85D0A" w:rsidRDefault="004C1780">
            <w:pPr>
              <w:spacing w:line="264" w:lineRule="auto"/>
            </w:pPr>
            <w:r>
              <w:t xml:space="preserve">Practice writing your name each day. </w:t>
            </w:r>
          </w:p>
          <w:p w:rsidR="00F85D0A" w:rsidRDefault="00F85D0A">
            <w:pPr>
              <w:spacing w:line="264" w:lineRule="auto"/>
            </w:pPr>
          </w:p>
          <w:p w:rsidR="00F85D0A" w:rsidRDefault="004C1780">
            <w:pPr>
              <w:spacing w:line="264" w:lineRule="auto"/>
            </w:pPr>
            <w:r>
              <w:t>Firs</w:t>
            </w:r>
            <w:r>
              <w:t xml:space="preserve">t name and surname. </w:t>
            </w:r>
          </w:p>
        </w:tc>
        <w:tc>
          <w:tcPr>
            <w:tcW w:w="5310" w:type="dxa"/>
            <w:shd w:val="clear" w:color="auto" w:fill="EBF1D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F85D0A" w:rsidRDefault="004C1780">
            <w:pPr>
              <w:spacing w:after="60"/>
            </w:pPr>
            <w:r>
              <w:rPr>
                <w:b/>
                <w:sz w:val="28"/>
                <w:szCs w:val="28"/>
              </w:rPr>
              <w:t>Topic Review</w:t>
            </w:r>
          </w:p>
          <w:p w:rsidR="00F85D0A" w:rsidRDefault="004C1780">
            <w:pPr>
              <w:spacing w:after="60"/>
            </w:pPr>
            <w:r>
              <w:t>This week we are looking at seasons.</w:t>
            </w:r>
          </w:p>
          <w:p w:rsidR="00F85D0A" w:rsidRDefault="004C1780">
            <w:pPr>
              <w:spacing w:after="60"/>
            </w:pPr>
            <w:r>
              <w:t>We are reading the story of Leaf man.</w:t>
            </w:r>
          </w:p>
          <w:p w:rsidR="00F85D0A" w:rsidRDefault="004C1780">
            <w:pPr>
              <w:spacing w:after="60"/>
            </w:pPr>
            <w:r>
              <w:t xml:space="preserve">Watch it here- </w:t>
            </w:r>
            <w:hyperlink r:id="rId20">
              <w:r>
                <w:rPr>
                  <w:color w:val="1155CC"/>
                  <w:u w:val="single"/>
                </w:rPr>
                <w:t xml:space="preserve">Leaf man </w:t>
              </w:r>
            </w:hyperlink>
          </w:p>
          <w:p w:rsidR="00F85D0A" w:rsidRDefault="004C1780">
            <w:pPr>
              <w:spacing w:after="60"/>
            </w:pPr>
            <w:r>
              <w:t xml:space="preserve">Can you draw 5 things that the Leaf man saw on his Journey? </w:t>
            </w: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314325</wp:posOffset>
                  </wp:positionV>
                  <wp:extent cx="1199176" cy="1220153"/>
                  <wp:effectExtent l="0" t="0" r="0" b="0"/>
                  <wp:wrapSquare wrapText="bothSides" distT="114300" distB="114300" distL="114300" distR="11430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176" cy="12201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85D0A" w:rsidRDefault="004C1780">
            <w:pPr>
              <w:spacing w:after="60"/>
            </w:pPr>
            <w:r>
              <w:t xml:space="preserve">If you have leaves in your </w:t>
            </w:r>
            <w:proofErr w:type="gramStart"/>
            <w:r>
              <w:t>garden</w:t>
            </w:r>
            <w:proofErr w:type="gramEnd"/>
            <w:r>
              <w:t xml:space="preserve"> you could always create your own Leaf Man. </w:t>
            </w:r>
          </w:p>
          <w:p w:rsidR="00F85D0A" w:rsidRDefault="00F85D0A">
            <w:pPr>
              <w:spacing w:after="60"/>
            </w:pPr>
          </w:p>
          <w:p w:rsidR="00F85D0A" w:rsidRDefault="00F85D0A">
            <w:pPr>
              <w:spacing w:after="60"/>
            </w:pPr>
          </w:p>
          <w:p w:rsidR="00F85D0A" w:rsidRDefault="00F85D0A">
            <w:pPr>
              <w:spacing w:after="60"/>
            </w:pPr>
          </w:p>
          <w:p w:rsidR="00F85D0A" w:rsidRDefault="004C1780">
            <w:pPr>
              <w:spacing w:after="60"/>
            </w:pPr>
            <w:r>
              <w:t xml:space="preserve">Watch the video about </w:t>
            </w:r>
            <w:hyperlink r:id="rId22">
              <w:r>
                <w:rPr>
                  <w:color w:val="1155CC"/>
                  <w:u w:val="single"/>
                </w:rPr>
                <w:t>Autumn</w:t>
              </w:r>
            </w:hyperlink>
            <w:r>
              <w:t>.</w:t>
            </w:r>
          </w:p>
          <w:p w:rsidR="00F85D0A" w:rsidRDefault="004C1780">
            <w:pPr>
              <w:spacing w:after="60"/>
            </w:pPr>
            <w:r>
              <w:t xml:space="preserve">Can you draw and label 5 things that happen when </w:t>
            </w:r>
            <w:proofErr w:type="gramStart"/>
            <w:r>
              <w:t>it’s</w:t>
            </w:r>
            <w:proofErr w:type="gramEnd"/>
            <w:r>
              <w:t xml:space="preserve"> Autumn. </w:t>
            </w:r>
          </w:p>
          <w:p w:rsidR="00F85D0A" w:rsidRDefault="00F85D0A">
            <w:pPr>
              <w:spacing w:after="40" w:line="266" w:lineRule="auto"/>
            </w:pPr>
          </w:p>
          <w:p w:rsidR="00F85D0A" w:rsidRDefault="004C1780">
            <w:pPr>
              <w:spacing w:after="40" w:line="266" w:lineRule="auto"/>
            </w:pPr>
            <w:r>
              <w:t xml:space="preserve">Here are some songs for you to join in with </w:t>
            </w:r>
          </w:p>
          <w:p w:rsidR="00F85D0A" w:rsidRDefault="004C1780">
            <w:pPr>
              <w:spacing w:after="40" w:line="266" w:lineRule="auto"/>
            </w:pPr>
            <w:hyperlink r:id="rId23">
              <w:r>
                <w:rPr>
                  <w:color w:val="1155CC"/>
                  <w:u w:val="single"/>
                </w:rPr>
                <w:t>Four Seasons Song | Jack Hartmann</w:t>
              </w:r>
            </w:hyperlink>
            <w:r>
              <w:t xml:space="preserve"> </w:t>
            </w:r>
          </w:p>
          <w:p w:rsidR="00F85D0A" w:rsidRDefault="00F85D0A">
            <w:pPr>
              <w:spacing w:after="40" w:line="266" w:lineRule="auto"/>
            </w:pPr>
          </w:p>
          <w:p w:rsidR="00F85D0A" w:rsidRDefault="00F85D0A">
            <w:pPr>
              <w:spacing w:line="264" w:lineRule="auto"/>
              <w:rPr>
                <w:sz w:val="28"/>
                <w:szCs w:val="28"/>
              </w:rPr>
            </w:pPr>
          </w:p>
          <w:p w:rsidR="00F85D0A" w:rsidRDefault="004C1780">
            <w:pPr>
              <w:spacing w:line="264" w:lineRule="auto"/>
            </w:pPr>
            <w:r>
              <w:rPr>
                <w:sz w:val="28"/>
                <w:szCs w:val="28"/>
              </w:rPr>
              <w:t xml:space="preserve">Please email your work by 3pm to </w:t>
            </w:r>
            <w:hyperlink r:id="rId24">
              <w:r>
                <w:rPr>
                  <w:color w:val="1155CC"/>
                  <w:sz w:val="28"/>
                  <w:szCs w:val="28"/>
                  <w:u w:val="single"/>
                </w:rPr>
                <w:t>year1@forestpark.org.uk</w:t>
              </w:r>
            </w:hyperlink>
            <w:r>
              <w:rPr>
                <w:sz w:val="28"/>
                <w:szCs w:val="28"/>
              </w:rPr>
              <w:t xml:space="preserve">. </w:t>
            </w:r>
          </w:p>
          <w:p w:rsidR="00F85D0A" w:rsidRDefault="00F85D0A">
            <w:pPr>
              <w:spacing w:line="264" w:lineRule="auto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F85D0A" w:rsidRDefault="00F85D0A"/>
    <w:sectPr w:rsidR="00F85D0A">
      <w:pgSz w:w="16838" w:h="11906"/>
      <w:pgMar w:top="144" w:right="720" w:bottom="14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0A"/>
    <w:rsid w:val="004C1780"/>
    <w:rsid w:val="00731314"/>
    <w:rsid w:val="00F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551C4-2A23-427E-B3E7-CD67840A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view/vNzmrLY0/f2K1MYag" TargetMode="External"/><Relationship Id="rId13" Type="http://schemas.openxmlformats.org/officeDocument/2006/relationships/hyperlink" Target="https://schools.ruthmiskin.com/training/view/i9730tY7/CP7duXnP" TargetMode="External"/><Relationship Id="rId18" Type="http://schemas.openxmlformats.org/officeDocument/2006/relationships/hyperlink" Target="https://classroom.thenational.academy/lessons/comparing-numbers-within-10-c8vp4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2.png"/><Relationship Id="rId7" Type="http://schemas.openxmlformats.org/officeDocument/2006/relationships/hyperlink" Target="https://schools.ruthmiskin.com/training/view/6N5ixeuj/Yc9ctVRU" TargetMode="External"/><Relationship Id="rId12" Type="http://schemas.openxmlformats.org/officeDocument/2006/relationships/hyperlink" Target="https://schools.ruthmiskin.com/training/view/XzvYyhf4/1mxGqqOA" TargetMode="External"/><Relationship Id="rId17" Type="http://schemas.openxmlformats.org/officeDocument/2006/relationships/hyperlink" Target="https://classroom.thenational.academy/lessons/finding-one-more-and-one-less-of-a-number-within-10-cnh62r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finding-half-of-a-number-within-10-6gtkjc" TargetMode="External"/><Relationship Id="rId20" Type="http://schemas.openxmlformats.org/officeDocument/2006/relationships/hyperlink" Target="https://www.youtube.com/watch?v=YvAK2hxNFrY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CNgecPOb/tTLPyZAw" TargetMode="External"/><Relationship Id="rId11" Type="http://schemas.openxmlformats.org/officeDocument/2006/relationships/hyperlink" Target="https://schools.ruthmiskin.com/training/view/FJ3txTfK/fSebVAxj" TargetMode="External"/><Relationship Id="rId24" Type="http://schemas.openxmlformats.org/officeDocument/2006/relationships/hyperlink" Target="mailto:year1@forestpark.org.uk" TargetMode="External"/><Relationship Id="rId5" Type="http://schemas.openxmlformats.org/officeDocument/2006/relationships/hyperlink" Target="https://www.oxfordowl.co.uk/for-home/find-a-book/library-page" TargetMode="External"/><Relationship Id="rId15" Type="http://schemas.openxmlformats.org/officeDocument/2006/relationships/hyperlink" Target="https://classroom.thenational.academy/lessons/finding-double-of-a-number-up-to-five-70vkad" TargetMode="External"/><Relationship Id="rId23" Type="http://schemas.openxmlformats.org/officeDocument/2006/relationships/hyperlink" Target="https://www.youtube.com/watch?v=Iisj2kTZIFs" TargetMode="External"/><Relationship Id="rId10" Type="http://schemas.openxmlformats.org/officeDocument/2006/relationships/hyperlink" Target="https://schools.ruthmiskin.com/training/view/NXj3eqc1/FzYNZfuJ" TargetMode="External"/><Relationship Id="rId19" Type="http://schemas.openxmlformats.org/officeDocument/2006/relationships/hyperlink" Target="https://classroom.thenational.academy/lessons/ordering-two-or-more-numbers-within-10-ccr32c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schools.ruthmiskin.com/training/view/MSiSFoNf/fbKkeCbR" TargetMode="External"/><Relationship Id="rId14" Type="http://schemas.openxmlformats.org/officeDocument/2006/relationships/hyperlink" Target="https://schools.ruthmiskin.com/training/view/UUj6uFPs/lr42Yrsh" TargetMode="External"/><Relationship Id="rId22" Type="http://schemas.openxmlformats.org/officeDocument/2006/relationships/hyperlink" Target="https://www.youtube.com/watch?v=QvIh7nrEd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 Vorajee</dc:creator>
  <cp:lastModifiedBy>Ms S Vorajee</cp:lastModifiedBy>
  <cp:revision>2</cp:revision>
  <dcterms:created xsi:type="dcterms:W3CDTF">2020-09-28T09:18:00Z</dcterms:created>
  <dcterms:modified xsi:type="dcterms:W3CDTF">2020-09-28T09:18:00Z</dcterms:modified>
</cp:coreProperties>
</file>